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94EB" w14:textId="55EAD0CD" w:rsidR="00E0146C" w:rsidRPr="001407B5" w:rsidRDefault="00E0146C" w:rsidP="234C52BF">
      <w:pPr>
        <w:pStyle w:val="Title"/>
        <w:rPr>
          <w:rFonts w:eastAsia="Times New Roman"/>
          <w:sz w:val="72"/>
          <w:szCs w:val="72"/>
        </w:rPr>
      </w:pPr>
      <w:r w:rsidRPr="001407B5">
        <w:rPr>
          <w:rFonts w:eastAsia="Times New Roman"/>
          <w:sz w:val="72"/>
          <w:szCs w:val="72"/>
        </w:rPr>
        <w:t xml:space="preserve">AV-IT Equipment </w:t>
      </w:r>
      <w:r w:rsidR="005A1155" w:rsidRPr="001407B5">
        <w:rPr>
          <w:rFonts w:eastAsia="Times New Roman"/>
          <w:sz w:val="72"/>
          <w:szCs w:val="72"/>
        </w:rPr>
        <w:t>Recommendations</w:t>
      </w:r>
    </w:p>
    <w:p w14:paraId="74839925" w14:textId="77777777" w:rsidR="005563AC" w:rsidRDefault="005563AC" w:rsidP="234C52BF">
      <w:pPr>
        <w:spacing w:after="0"/>
        <w:rPr>
          <w:b/>
          <w:bCs/>
          <w:szCs w:val="22"/>
        </w:rPr>
      </w:pPr>
    </w:p>
    <w:p w14:paraId="7853E703" w14:textId="17676469" w:rsidR="005218F8" w:rsidRPr="001407B5" w:rsidRDefault="15A58D5D" w:rsidP="234C52BF">
      <w:pPr>
        <w:spacing w:after="0"/>
        <w:rPr>
          <w:szCs w:val="22"/>
        </w:rPr>
      </w:pPr>
      <w:r w:rsidRPr="001407B5">
        <w:rPr>
          <w:b/>
          <w:bCs/>
          <w:szCs w:val="22"/>
        </w:rPr>
        <w:t>Updated</w:t>
      </w:r>
      <w:r w:rsidR="3AADDCF4" w:rsidRPr="001407B5">
        <w:rPr>
          <w:b/>
          <w:bCs/>
          <w:szCs w:val="22"/>
        </w:rPr>
        <w:t>:</w:t>
      </w:r>
      <w:r w:rsidR="7A3CB614" w:rsidRPr="001407B5">
        <w:rPr>
          <w:b/>
          <w:bCs/>
          <w:szCs w:val="22"/>
        </w:rPr>
        <w:t xml:space="preserve"> </w:t>
      </w:r>
      <w:r w:rsidR="005218F8" w:rsidRPr="001407B5">
        <w:rPr>
          <w:b/>
          <w:bCs/>
          <w:szCs w:val="22"/>
        </w:rPr>
        <w:tab/>
      </w:r>
      <w:r w:rsidR="3C524D5E" w:rsidRPr="001407B5">
        <w:rPr>
          <w:szCs w:val="22"/>
        </w:rPr>
        <w:t xml:space="preserve">July </w:t>
      </w:r>
      <w:r w:rsidR="00943990">
        <w:rPr>
          <w:szCs w:val="22"/>
        </w:rPr>
        <w:t>2</w:t>
      </w:r>
      <w:r w:rsidR="00F54806">
        <w:rPr>
          <w:szCs w:val="22"/>
        </w:rPr>
        <w:t>9</w:t>
      </w:r>
      <w:r w:rsidR="3C524D5E" w:rsidRPr="001407B5">
        <w:rPr>
          <w:szCs w:val="22"/>
        </w:rPr>
        <w:t>, 2020</w:t>
      </w:r>
    </w:p>
    <w:p w14:paraId="2DDDE599" w14:textId="34BDE072" w:rsidR="00AA77E7" w:rsidRPr="001407B5" w:rsidRDefault="00AA77E7" w:rsidP="005218F8">
      <w:pPr>
        <w:rPr>
          <w:szCs w:val="22"/>
        </w:rPr>
      </w:pPr>
    </w:p>
    <w:sdt>
      <w:sdtPr>
        <w:rPr>
          <w:rFonts w:asciiTheme="minorHAnsi" w:eastAsiaTheme="minorEastAsia" w:hAnsiTheme="minorHAnsi" w:cstheme="minorBidi"/>
          <w:color w:val="auto"/>
          <w:sz w:val="22"/>
          <w:szCs w:val="22"/>
        </w:rPr>
        <w:id w:val="-1875222304"/>
        <w:docPartObj>
          <w:docPartGallery w:val="Table of Contents"/>
          <w:docPartUnique/>
        </w:docPartObj>
      </w:sdtPr>
      <w:sdtEndPr>
        <w:rPr>
          <w:b/>
          <w:bCs/>
          <w:noProof/>
        </w:rPr>
      </w:sdtEndPr>
      <w:sdtContent>
        <w:p w14:paraId="1148F353" w14:textId="3214195B" w:rsidR="00AA77E7" w:rsidRPr="001407B5" w:rsidRDefault="00AA77E7">
          <w:pPr>
            <w:pStyle w:val="TOCHeading"/>
            <w:rPr>
              <w:sz w:val="36"/>
              <w:szCs w:val="36"/>
            </w:rPr>
          </w:pPr>
          <w:r w:rsidRPr="001407B5">
            <w:rPr>
              <w:sz w:val="36"/>
              <w:szCs w:val="36"/>
            </w:rPr>
            <w:t>Contents</w:t>
          </w:r>
        </w:p>
        <w:p w14:paraId="51109BD5" w14:textId="7228FC8D" w:rsidR="005563AC" w:rsidRDefault="00AA77E7">
          <w:pPr>
            <w:pStyle w:val="TOC1"/>
            <w:tabs>
              <w:tab w:val="right" w:leader="dot" w:pos="17270"/>
            </w:tabs>
            <w:rPr>
              <w:noProof/>
              <w:szCs w:val="22"/>
            </w:rPr>
          </w:pPr>
          <w:r w:rsidRPr="001407B5">
            <w:rPr>
              <w:szCs w:val="22"/>
            </w:rPr>
            <w:fldChar w:fldCharType="begin"/>
          </w:r>
          <w:r w:rsidRPr="001407B5">
            <w:rPr>
              <w:szCs w:val="22"/>
            </w:rPr>
            <w:instrText xml:space="preserve"> TOC \o "1-3" \h \z \u </w:instrText>
          </w:r>
          <w:r w:rsidRPr="001407B5">
            <w:rPr>
              <w:szCs w:val="22"/>
            </w:rPr>
            <w:fldChar w:fldCharType="separate"/>
          </w:r>
          <w:hyperlink w:anchor="_Toc45783419" w:history="1">
            <w:r w:rsidR="005563AC" w:rsidRPr="00776AA1">
              <w:rPr>
                <w:rStyle w:val="Hyperlink"/>
                <w:noProof/>
              </w:rPr>
              <w:t>Preamble</w:t>
            </w:r>
            <w:r w:rsidR="005563AC">
              <w:rPr>
                <w:noProof/>
                <w:webHidden/>
              </w:rPr>
              <w:tab/>
            </w:r>
            <w:r w:rsidR="005563AC">
              <w:rPr>
                <w:noProof/>
                <w:webHidden/>
              </w:rPr>
              <w:fldChar w:fldCharType="begin"/>
            </w:r>
            <w:r w:rsidR="005563AC">
              <w:rPr>
                <w:noProof/>
                <w:webHidden/>
              </w:rPr>
              <w:instrText xml:space="preserve"> PAGEREF _Toc45783419 \h </w:instrText>
            </w:r>
            <w:r w:rsidR="005563AC">
              <w:rPr>
                <w:noProof/>
                <w:webHidden/>
              </w:rPr>
            </w:r>
            <w:r w:rsidR="005563AC">
              <w:rPr>
                <w:noProof/>
                <w:webHidden/>
              </w:rPr>
              <w:fldChar w:fldCharType="separate"/>
            </w:r>
            <w:r w:rsidR="00A55ECB">
              <w:rPr>
                <w:noProof/>
                <w:webHidden/>
              </w:rPr>
              <w:t>2</w:t>
            </w:r>
            <w:r w:rsidR="005563AC">
              <w:rPr>
                <w:noProof/>
                <w:webHidden/>
              </w:rPr>
              <w:fldChar w:fldCharType="end"/>
            </w:r>
          </w:hyperlink>
        </w:p>
        <w:p w14:paraId="05372528" w14:textId="7F2473BC" w:rsidR="005563AC" w:rsidRDefault="00A55ECB">
          <w:pPr>
            <w:pStyle w:val="TOC1"/>
            <w:tabs>
              <w:tab w:val="right" w:leader="dot" w:pos="17270"/>
            </w:tabs>
            <w:rPr>
              <w:noProof/>
              <w:szCs w:val="22"/>
            </w:rPr>
          </w:pPr>
          <w:hyperlink w:anchor="_Toc45783420" w:history="1">
            <w:r w:rsidR="005563AC" w:rsidRPr="00776AA1">
              <w:rPr>
                <w:rStyle w:val="Hyperlink"/>
                <w:noProof/>
              </w:rPr>
              <w:t>Computer peripherals</w:t>
            </w:r>
            <w:r w:rsidR="005563AC">
              <w:rPr>
                <w:noProof/>
                <w:webHidden/>
              </w:rPr>
              <w:tab/>
            </w:r>
            <w:r w:rsidR="005563AC">
              <w:rPr>
                <w:noProof/>
                <w:webHidden/>
              </w:rPr>
              <w:fldChar w:fldCharType="begin"/>
            </w:r>
            <w:r w:rsidR="005563AC">
              <w:rPr>
                <w:noProof/>
                <w:webHidden/>
              </w:rPr>
              <w:instrText xml:space="preserve"> PAGEREF _Toc45783420 \h </w:instrText>
            </w:r>
            <w:r w:rsidR="005563AC">
              <w:rPr>
                <w:noProof/>
                <w:webHidden/>
              </w:rPr>
            </w:r>
            <w:r w:rsidR="005563AC">
              <w:rPr>
                <w:noProof/>
                <w:webHidden/>
              </w:rPr>
              <w:fldChar w:fldCharType="separate"/>
            </w:r>
            <w:r>
              <w:rPr>
                <w:noProof/>
                <w:webHidden/>
              </w:rPr>
              <w:t>2</w:t>
            </w:r>
            <w:r w:rsidR="005563AC">
              <w:rPr>
                <w:noProof/>
                <w:webHidden/>
              </w:rPr>
              <w:fldChar w:fldCharType="end"/>
            </w:r>
          </w:hyperlink>
        </w:p>
        <w:p w14:paraId="2F991CCA" w14:textId="037774BD" w:rsidR="005563AC" w:rsidRDefault="00A55ECB">
          <w:pPr>
            <w:pStyle w:val="TOC2"/>
            <w:tabs>
              <w:tab w:val="right" w:leader="dot" w:pos="17270"/>
            </w:tabs>
            <w:rPr>
              <w:noProof/>
              <w:szCs w:val="22"/>
            </w:rPr>
          </w:pPr>
          <w:hyperlink w:anchor="_Toc45783421" w:history="1">
            <w:r w:rsidR="005563AC" w:rsidRPr="00776AA1">
              <w:rPr>
                <w:rStyle w:val="Hyperlink"/>
                <w:rFonts w:eastAsia="Times New Roman"/>
                <w:noProof/>
              </w:rPr>
              <w:t>Webcams</w:t>
            </w:r>
            <w:r w:rsidR="005563AC">
              <w:rPr>
                <w:noProof/>
                <w:webHidden/>
              </w:rPr>
              <w:tab/>
            </w:r>
            <w:r w:rsidR="005563AC">
              <w:rPr>
                <w:noProof/>
                <w:webHidden/>
              </w:rPr>
              <w:fldChar w:fldCharType="begin"/>
            </w:r>
            <w:r w:rsidR="005563AC">
              <w:rPr>
                <w:noProof/>
                <w:webHidden/>
              </w:rPr>
              <w:instrText xml:space="preserve"> PAGEREF _Toc45783421 \h </w:instrText>
            </w:r>
            <w:r w:rsidR="005563AC">
              <w:rPr>
                <w:noProof/>
                <w:webHidden/>
              </w:rPr>
            </w:r>
            <w:r w:rsidR="005563AC">
              <w:rPr>
                <w:noProof/>
                <w:webHidden/>
              </w:rPr>
              <w:fldChar w:fldCharType="separate"/>
            </w:r>
            <w:r>
              <w:rPr>
                <w:noProof/>
                <w:webHidden/>
              </w:rPr>
              <w:t>2</w:t>
            </w:r>
            <w:r w:rsidR="005563AC">
              <w:rPr>
                <w:noProof/>
                <w:webHidden/>
              </w:rPr>
              <w:fldChar w:fldCharType="end"/>
            </w:r>
          </w:hyperlink>
        </w:p>
        <w:p w14:paraId="1FF24022" w14:textId="724DAED4" w:rsidR="005563AC" w:rsidRDefault="00A55ECB">
          <w:pPr>
            <w:pStyle w:val="TOC2"/>
            <w:tabs>
              <w:tab w:val="right" w:leader="dot" w:pos="17270"/>
            </w:tabs>
            <w:rPr>
              <w:noProof/>
              <w:szCs w:val="22"/>
            </w:rPr>
          </w:pPr>
          <w:hyperlink w:anchor="_Toc45783422" w:history="1">
            <w:r w:rsidR="005563AC" w:rsidRPr="00776AA1">
              <w:rPr>
                <w:rStyle w:val="Hyperlink"/>
                <w:rFonts w:eastAsia="Times New Roman"/>
                <w:noProof/>
              </w:rPr>
              <w:t>Document cameras</w:t>
            </w:r>
            <w:r w:rsidR="005563AC">
              <w:rPr>
                <w:noProof/>
                <w:webHidden/>
              </w:rPr>
              <w:tab/>
            </w:r>
            <w:r w:rsidR="005563AC">
              <w:rPr>
                <w:noProof/>
                <w:webHidden/>
              </w:rPr>
              <w:fldChar w:fldCharType="begin"/>
            </w:r>
            <w:r w:rsidR="005563AC">
              <w:rPr>
                <w:noProof/>
                <w:webHidden/>
              </w:rPr>
              <w:instrText xml:space="preserve"> PAGEREF _Toc45783422 \h </w:instrText>
            </w:r>
            <w:r w:rsidR="005563AC">
              <w:rPr>
                <w:noProof/>
                <w:webHidden/>
              </w:rPr>
            </w:r>
            <w:r w:rsidR="005563AC">
              <w:rPr>
                <w:noProof/>
                <w:webHidden/>
              </w:rPr>
              <w:fldChar w:fldCharType="separate"/>
            </w:r>
            <w:r>
              <w:rPr>
                <w:noProof/>
                <w:webHidden/>
              </w:rPr>
              <w:t>3</w:t>
            </w:r>
            <w:r w:rsidR="005563AC">
              <w:rPr>
                <w:noProof/>
                <w:webHidden/>
              </w:rPr>
              <w:fldChar w:fldCharType="end"/>
            </w:r>
          </w:hyperlink>
        </w:p>
        <w:p w14:paraId="2B932E85" w14:textId="1CDC41E1" w:rsidR="005563AC" w:rsidRDefault="00A55ECB">
          <w:pPr>
            <w:pStyle w:val="TOC2"/>
            <w:tabs>
              <w:tab w:val="right" w:leader="dot" w:pos="17270"/>
            </w:tabs>
            <w:rPr>
              <w:noProof/>
              <w:szCs w:val="22"/>
            </w:rPr>
          </w:pPr>
          <w:hyperlink w:anchor="_Toc45783423" w:history="1">
            <w:r w:rsidR="005563AC" w:rsidRPr="00776AA1">
              <w:rPr>
                <w:rStyle w:val="Hyperlink"/>
                <w:rFonts w:eastAsia="Times New Roman"/>
                <w:noProof/>
              </w:rPr>
              <w:t>Computer Monitors</w:t>
            </w:r>
            <w:r w:rsidR="005563AC">
              <w:rPr>
                <w:noProof/>
                <w:webHidden/>
              </w:rPr>
              <w:tab/>
            </w:r>
            <w:r w:rsidR="005563AC">
              <w:rPr>
                <w:noProof/>
                <w:webHidden/>
              </w:rPr>
              <w:fldChar w:fldCharType="begin"/>
            </w:r>
            <w:r w:rsidR="005563AC">
              <w:rPr>
                <w:noProof/>
                <w:webHidden/>
              </w:rPr>
              <w:instrText xml:space="preserve"> PAGEREF _Toc45783423 \h </w:instrText>
            </w:r>
            <w:r w:rsidR="005563AC">
              <w:rPr>
                <w:noProof/>
                <w:webHidden/>
              </w:rPr>
            </w:r>
            <w:r w:rsidR="005563AC">
              <w:rPr>
                <w:noProof/>
                <w:webHidden/>
              </w:rPr>
              <w:fldChar w:fldCharType="separate"/>
            </w:r>
            <w:r>
              <w:rPr>
                <w:noProof/>
                <w:webHidden/>
              </w:rPr>
              <w:t>3</w:t>
            </w:r>
            <w:r w:rsidR="005563AC">
              <w:rPr>
                <w:noProof/>
                <w:webHidden/>
              </w:rPr>
              <w:fldChar w:fldCharType="end"/>
            </w:r>
          </w:hyperlink>
        </w:p>
        <w:p w14:paraId="486C79CF" w14:textId="41666587" w:rsidR="005563AC" w:rsidRDefault="00A55ECB">
          <w:pPr>
            <w:pStyle w:val="TOC2"/>
            <w:tabs>
              <w:tab w:val="right" w:leader="dot" w:pos="17270"/>
            </w:tabs>
            <w:rPr>
              <w:noProof/>
              <w:szCs w:val="22"/>
            </w:rPr>
          </w:pPr>
          <w:hyperlink w:anchor="_Toc45783424" w:history="1">
            <w:r w:rsidR="005563AC" w:rsidRPr="00776AA1">
              <w:rPr>
                <w:rStyle w:val="Hyperlink"/>
                <w:rFonts w:eastAsia="Times New Roman"/>
                <w:noProof/>
              </w:rPr>
              <w:t>Writing/drawing tablets</w:t>
            </w:r>
            <w:r w:rsidR="005563AC">
              <w:rPr>
                <w:noProof/>
                <w:webHidden/>
              </w:rPr>
              <w:tab/>
            </w:r>
            <w:r w:rsidR="005563AC">
              <w:rPr>
                <w:noProof/>
                <w:webHidden/>
              </w:rPr>
              <w:fldChar w:fldCharType="begin"/>
            </w:r>
            <w:r w:rsidR="005563AC">
              <w:rPr>
                <w:noProof/>
                <w:webHidden/>
              </w:rPr>
              <w:instrText xml:space="preserve"> PAGEREF _Toc45783424 \h </w:instrText>
            </w:r>
            <w:r w:rsidR="005563AC">
              <w:rPr>
                <w:noProof/>
                <w:webHidden/>
              </w:rPr>
            </w:r>
            <w:r w:rsidR="005563AC">
              <w:rPr>
                <w:noProof/>
                <w:webHidden/>
              </w:rPr>
              <w:fldChar w:fldCharType="separate"/>
            </w:r>
            <w:r>
              <w:rPr>
                <w:noProof/>
                <w:webHidden/>
              </w:rPr>
              <w:t>4</w:t>
            </w:r>
            <w:r w:rsidR="005563AC">
              <w:rPr>
                <w:noProof/>
                <w:webHidden/>
              </w:rPr>
              <w:fldChar w:fldCharType="end"/>
            </w:r>
          </w:hyperlink>
        </w:p>
        <w:p w14:paraId="0489DDB5" w14:textId="755D9C9C" w:rsidR="005563AC" w:rsidRDefault="00A55ECB">
          <w:pPr>
            <w:pStyle w:val="TOC1"/>
            <w:tabs>
              <w:tab w:val="right" w:leader="dot" w:pos="17270"/>
            </w:tabs>
            <w:rPr>
              <w:noProof/>
              <w:szCs w:val="22"/>
            </w:rPr>
          </w:pPr>
          <w:hyperlink w:anchor="_Toc45783425" w:history="1">
            <w:r w:rsidR="005563AC" w:rsidRPr="00776AA1">
              <w:rPr>
                <w:rStyle w:val="Hyperlink"/>
                <w:noProof/>
              </w:rPr>
              <w:t>Audio Components</w:t>
            </w:r>
            <w:r w:rsidR="005563AC">
              <w:rPr>
                <w:noProof/>
                <w:webHidden/>
              </w:rPr>
              <w:tab/>
            </w:r>
            <w:r w:rsidR="005563AC">
              <w:rPr>
                <w:noProof/>
                <w:webHidden/>
              </w:rPr>
              <w:fldChar w:fldCharType="begin"/>
            </w:r>
            <w:r w:rsidR="005563AC">
              <w:rPr>
                <w:noProof/>
                <w:webHidden/>
              </w:rPr>
              <w:instrText xml:space="preserve"> PAGEREF _Toc45783425 \h </w:instrText>
            </w:r>
            <w:r w:rsidR="005563AC">
              <w:rPr>
                <w:noProof/>
                <w:webHidden/>
              </w:rPr>
            </w:r>
            <w:r w:rsidR="005563AC">
              <w:rPr>
                <w:noProof/>
                <w:webHidden/>
              </w:rPr>
              <w:fldChar w:fldCharType="separate"/>
            </w:r>
            <w:r>
              <w:rPr>
                <w:noProof/>
                <w:webHidden/>
              </w:rPr>
              <w:t>5</w:t>
            </w:r>
            <w:r w:rsidR="005563AC">
              <w:rPr>
                <w:noProof/>
                <w:webHidden/>
              </w:rPr>
              <w:fldChar w:fldCharType="end"/>
            </w:r>
          </w:hyperlink>
        </w:p>
        <w:p w14:paraId="380B249F" w14:textId="5E0CC80E" w:rsidR="005563AC" w:rsidRDefault="00A55ECB">
          <w:pPr>
            <w:pStyle w:val="TOC2"/>
            <w:tabs>
              <w:tab w:val="right" w:leader="dot" w:pos="17270"/>
            </w:tabs>
            <w:rPr>
              <w:noProof/>
              <w:szCs w:val="22"/>
            </w:rPr>
          </w:pPr>
          <w:hyperlink w:anchor="_Toc45783426" w:history="1">
            <w:r w:rsidR="005563AC" w:rsidRPr="00776AA1">
              <w:rPr>
                <w:rStyle w:val="Hyperlink"/>
                <w:noProof/>
              </w:rPr>
              <w:t>Microphones</w:t>
            </w:r>
            <w:r w:rsidR="005563AC">
              <w:rPr>
                <w:noProof/>
                <w:webHidden/>
              </w:rPr>
              <w:tab/>
            </w:r>
            <w:r w:rsidR="005563AC">
              <w:rPr>
                <w:noProof/>
                <w:webHidden/>
              </w:rPr>
              <w:fldChar w:fldCharType="begin"/>
            </w:r>
            <w:r w:rsidR="005563AC">
              <w:rPr>
                <w:noProof/>
                <w:webHidden/>
              </w:rPr>
              <w:instrText xml:space="preserve"> PAGEREF _Toc45783426 \h </w:instrText>
            </w:r>
            <w:r w:rsidR="005563AC">
              <w:rPr>
                <w:noProof/>
                <w:webHidden/>
              </w:rPr>
            </w:r>
            <w:r w:rsidR="005563AC">
              <w:rPr>
                <w:noProof/>
                <w:webHidden/>
              </w:rPr>
              <w:fldChar w:fldCharType="separate"/>
            </w:r>
            <w:r>
              <w:rPr>
                <w:noProof/>
                <w:webHidden/>
              </w:rPr>
              <w:t>5</w:t>
            </w:r>
            <w:r w:rsidR="005563AC">
              <w:rPr>
                <w:noProof/>
                <w:webHidden/>
              </w:rPr>
              <w:fldChar w:fldCharType="end"/>
            </w:r>
          </w:hyperlink>
        </w:p>
        <w:p w14:paraId="1E88C6A0" w14:textId="49C9721C" w:rsidR="005563AC" w:rsidRDefault="00A55ECB">
          <w:pPr>
            <w:pStyle w:val="TOC3"/>
            <w:tabs>
              <w:tab w:val="right" w:leader="dot" w:pos="17270"/>
            </w:tabs>
            <w:rPr>
              <w:noProof/>
              <w:szCs w:val="22"/>
            </w:rPr>
          </w:pPr>
          <w:hyperlink w:anchor="_Toc45783427" w:history="1">
            <w:r w:rsidR="005563AC" w:rsidRPr="00776AA1">
              <w:rPr>
                <w:rStyle w:val="Hyperlink"/>
                <w:noProof/>
              </w:rPr>
              <w:t>General microphone features and recommendations</w:t>
            </w:r>
            <w:r w:rsidR="005563AC">
              <w:rPr>
                <w:noProof/>
                <w:webHidden/>
              </w:rPr>
              <w:tab/>
            </w:r>
            <w:r w:rsidR="005563AC">
              <w:rPr>
                <w:noProof/>
                <w:webHidden/>
              </w:rPr>
              <w:fldChar w:fldCharType="begin"/>
            </w:r>
            <w:r w:rsidR="005563AC">
              <w:rPr>
                <w:noProof/>
                <w:webHidden/>
              </w:rPr>
              <w:instrText xml:space="preserve"> PAGEREF _Toc45783427 \h </w:instrText>
            </w:r>
            <w:r w:rsidR="005563AC">
              <w:rPr>
                <w:noProof/>
                <w:webHidden/>
              </w:rPr>
            </w:r>
            <w:r w:rsidR="005563AC">
              <w:rPr>
                <w:noProof/>
                <w:webHidden/>
              </w:rPr>
              <w:fldChar w:fldCharType="separate"/>
            </w:r>
            <w:r>
              <w:rPr>
                <w:noProof/>
                <w:webHidden/>
              </w:rPr>
              <w:t>5</w:t>
            </w:r>
            <w:r w:rsidR="005563AC">
              <w:rPr>
                <w:noProof/>
                <w:webHidden/>
              </w:rPr>
              <w:fldChar w:fldCharType="end"/>
            </w:r>
          </w:hyperlink>
        </w:p>
        <w:p w14:paraId="003899F5" w14:textId="69407FF8" w:rsidR="005563AC" w:rsidRDefault="00A55ECB">
          <w:pPr>
            <w:pStyle w:val="TOC3"/>
            <w:tabs>
              <w:tab w:val="right" w:leader="dot" w:pos="17270"/>
            </w:tabs>
            <w:rPr>
              <w:noProof/>
              <w:szCs w:val="22"/>
            </w:rPr>
          </w:pPr>
          <w:hyperlink w:anchor="_Toc45783428" w:history="1">
            <w:r w:rsidR="005563AC" w:rsidRPr="00776AA1">
              <w:rPr>
                <w:rStyle w:val="Hyperlink"/>
                <w:noProof/>
              </w:rPr>
              <w:t>Wireless microphone considerations</w:t>
            </w:r>
            <w:r w:rsidR="005563AC">
              <w:rPr>
                <w:noProof/>
                <w:webHidden/>
              </w:rPr>
              <w:tab/>
            </w:r>
            <w:r w:rsidR="005563AC">
              <w:rPr>
                <w:noProof/>
                <w:webHidden/>
              </w:rPr>
              <w:fldChar w:fldCharType="begin"/>
            </w:r>
            <w:r w:rsidR="005563AC">
              <w:rPr>
                <w:noProof/>
                <w:webHidden/>
              </w:rPr>
              <w:instrText xml:space="preserve"> PAGEREF _Toc45783428 \h </w:instrText>
            </w:r>
            <w:r w:rsidR="005563AC">
              <w:rPr>
                <w:noProof/>
                <w:webHidden/>
              </w:rPr>
            </w:r>
            <w:r w:rsidR="005563AC">
              <w:rPr>
                <w:noProof/>
                <w:webHidden/>
              </w:rPr>
              <w:fldChar w:fldCharType="separate"/>
            </w:r>
            <w:r>
              <w:rPr>
                <w:noProof/>
                <w:webHidden/>
              </w:rPr>
              <w:t>6</w:t>
            </w:r>
            <w:r w:rsidR="005563AC">
              <w:rPr>
                <w:noProof/>
                <w:webHidden/>
              </w:rPr>
              <w:fldChar w:fldCharType="end"/>
            </w:r>
          </w:hyperlink>
        </w:p>
        <w:p w14:paraId="1676F777" w14:textId="34020F29" w:rsidR="005563AC" w:rsidRDefault="00A55ECB">
          <w:pPr>
            <w:pStyle w:val="TOC2"/>
            <w:tabs>
              <w:tab w:val="right" w:leader="dot" w:pos="17270"/>
            </w:tabs>
            <w:rPr>
              <w:noProof/>
              <w:szCs w:val="22"/>
            </w:rPr>
          </w:pPr>
          <w:hyperlink w:anchor="_Toc45783429" w:history="1">
            <w:r w:rsidR="005563AC" w:rsidRPr="00776AA1">
              <w:rPr>
                <w:rStyle w:val="Hyperlink"/>
                <w:noProof/>
              </w:rPr>
              <w:t>Headphones</w:t>
            </w:r>
            <w:r w:rsidR="005563AC">
              <w:rPr>
                <w:noProof/>
                <w:webHidden/>
              </w:rPr>
              <w:tab/>
            </w:r>
            <w:r w:rsidR="005563AC">
              <w:rPr>
                <w:noProof/>
                <w:webHidden/>
              </w:rPr>
              <w:fldChar w:fldCharType="begin"/>
            </w:r>
            <w:r w:rsidR="005563AC">
              <w:rPr>
                <w:noProof/>
                <w:webHidden/>
              </w:rPr>
              <w:instrText xml:space="preserve"> PAGEREF _Toc45783429 \h </w:instrText>
            </w:r>
            <w:r w:rsidR="005563AC">
              <w:rPr>
                <w:noProof/>
                <w:webHidden/>
              </w:rPr>
            </w:r>
            <w:r w:rsidR="005563AC">
              <w:rPr>
                <w:noProof/>
                <w:webHidden/>
              </w:rPr>
              <w:fldChar w:fldCharType="separate"/>
            </w:r>
            <w:r>
              <w:rPr>
                <w:noProof/>
                <w:webHidden/>
              </w:rPr>
              <w:t>6</w:t>
            </w:r>
            <w:r w:rsidR="005563AC">
              <w:rPr>
                <w:noProof/>
                <w:webHidden/>
              </w:rPr>
              <w:fldChar w:fldCharType="end"/>
            </w:r>
          </w:hyperlink>
        </w:p>
        <w:p w14:paraId="6D005131" w14:textId="3BDDD671" w:rsidR="005563AC" w:rsidRDefault="00A55ECB">
          <w:pPr>
            <w:pStyle w:val="TOC3"/>
            <w:tabs>
              <w:tab w:val="right" w:leader="dot" w:pos="17270"/>
            </w:tabs>
            <w:rPr>
              <w:noProof/>
              <w:szCs w:val="22"/>
            </w:rPr>
          </w:pPr>
          <w:hyperlink w:anchor="_Toc45783430" w:history="1">
            <w:r w:rsidR="005563AC" w:rsidRPr="00776AA1">
              <w:rPr>
                <w:rStyle w:val="Hyperlink"/>
                <w:noProof/>
              </w:rPr>
              <w:t>Headphone features and recommendations</w:t>
            </w:r>
            <w:r w:rsidR="005563AC">
              <w:rPr>
                <w:noProof/>
                <w:webHidden/>
              </w:rPr>
              <w:tab/>
            </w:r>
            <w:r w:rsidR="005563AC">
              <w:rPr>
                <w:noProof/>
                <w:webHidden/>
              </w:rPr>
              <w:fldChar w:fldCharType="begin"/>
            </w:r>
            <w:r w:rsidR="005563AC">
              <w:rPr>
                <w:noProof/>
                <w:webHidden/>
              </w:rPr>
              <w:instrText xml:space="preserve"> PAGEREF _Toc45783430 \h </w:instrText>
            </w:r>
            <w:r w:rsidR="005563AC">
              <w:rPr>
                <w:noProof/>
                <w:webHidden/>
              </w:rPr>
            </w:r>
            <w:r w:rsidR="005563AC">
              <w:rPr>
                <w:noProof/>
                <w:webHidden/>
              </w:rPr>
              <w:fldChar w:fldCharType="separate"/>
            </w:r>
            <w:r>
              <w:rPr>
                <w:noProof/>
                <w:webHidden/>
              </w:rPr>
              <w:t>6</w:t>
            </w:r>
            <w:r w:rsidR="005563AC">
              <w:rPr>
                <w:noProof/>
                <w:webHidden/>
              </w:rPr>
              <w:fldChar w:fldCharType="end"/>
            </w:r>
          </w:hyperlink>
        </w:p>
        <w:p w14:paraId="4037BF84" w14:textId="352AF9AD" w:rsidR="005563AC" w:rsidRDefault="00A55ECB">
          <w:pPr>
            <w:pStyle w:val="TOC1"/>
            <w:tabs>
              <w:tab w:val="right" w:leader="dot" w:pos="17270"/>
            </w:tabs>
            <w:rPr>
              <w:noProof/>
              <w:szCs w:val="22"/>
            </w:rPr>
          </w:pPr>
          <w:hyperlink w:anchor="_Toc45783431" w:history="1">
            <w:r w:rsidR="005563AC" w:rsidRPr="00776AA1">
              <w:rPr>
                <w:rStyle w:val="Hyperlink"/>
                <w:noProof/>
              </w:rPr>
              <w:t>Video Production</w:t>
            </w:r>
            <w:r w:rsidR="005563AC">
              <w:rPr>
                <w:noProof/>
                <w:webHidden/>
              </w:rPr>
              <w:tab/>
            </w:r>
            <w:r w:rsidR="005563AC">
              <w:rPr>
                <w:noProof/>
                <w:webHidden/>
              </w:rPr>
              <w:fldChar w:fldCharType="begin"/>
            </w:r>
            <w:r w:rsidR="005563AC">
              <w:rPr>
                <w:noProof/>
                <w:webHidden/>
              </w:rPr>
              <w:instrText xml:space="preserve"> PAGEREF _Toc45783431 \h </w:instrText>
            </w:r>
            <w:r w:rsidR="005563AC">
              <w:rPr>
                <w:noProof/>
                <w:webHidden/>
              </w:rPr>
            </w:r>
            <w:r w:rsidR="005563AC">
              <w:rPr>
                <w:noProof/>
                <w:webHidden/>
              </w:rPr>
              <w:fldChar w:fldCharType="separate"/>
            </w:r>
            <w:r>
              <w:rPr>
                <w:noProof/>
                <w:webHidden/>
              </w:rPr>
              <w:t>7</w:t>
            </w:r>
            <w:r w:rsidR="005563AC">
              <w:rPr>
                <w:noProof/>
                <w:webHidden/>
              </w:rPr>
              <w:fldChar w:fldCharType="end"/>
            </w:r>
          </w:hyperlink>
        </w:p>
        <w:p w14:paraId="35BAFA9A" w14:textId="278983FF" w:rsidR="005563AC" w:rsidRDefault="00A55ECB">
          <w:pPr>
            <w:pStyle w:val="TOC2"/>
            <w:tabs>
              <w:tab w:val="right" w:leader="dot" w:pos="17270"/>
            </w:tabs>
            <w:rPr>
              <w:noProof/>
              <w:szCs w:val="22"/>
            </w:rPr>
          </w:pPr>
          <w:hyperlink w:anchor="_Toc45783432" w:history="1">
            <w:r w:rsidR="005563AC" w:rsidRPr="00776AA1">
              <w:rPr>
                <w:rStyle w:val="Hyperlink"/>
                <w:noProof/>
              </w:rPr>
              <w:t>Video Cameras</w:t>
            </w:r>
            <w:r w:rsidR="005563AC">
              <w:rPr>
                <w:noProof/>
                <w:webHidden/>
              </w:rPr>
              <w:tab/>
            </w:r>
            <w:r w:rsidR="005563AC">
              <w:rPr>
                <w:noProof/>
                <w:webHidden/>
              </w:rPr>
              <w:fldChar w:fldCharType="begin"/>
            </w:r>
            <w:r w:rsidR="005563AC">
              <w:rPr>
                <w:noProof/>
                <w:webHidden/>
              </w:rPr>
              <w:instrText xml:space="preserve"> PAGEREF _Toc45783432 \h </w:instrText>
            </w:r>
            <w:r w:rsidR="005563AC">
              <w:rPr>
                <w:noProof/>
                <w:webHidden/>
              </w:rPr>
            </w:r>
            <w:r w:rsidR="005563AC">
              <w:rPr>
                <w:noProof/>
                <w:webHidden/>
              </w:rPr>
              <w:fldChar w:fldCharType="separate"/>
            </w:r>
            <w:r>
              <w:rPr>
                <w:noProof/>
                <w:webHidden/>
              </w:rPr>
              <w:t>7</w:t>
            </w:r>
            <w:r w:rsidR="005563AC">
              <w:rPr>
                <w:noProof/>
                <w:webHidden/>
              </w:rPr>
              <w:fldChar w:fldCharType="end"/>
            </w:r>
          </w:hyperlink>
        </w:p>
        <w:p w14:paraId="36AB6409" w14:textId="4E3136D0" w:rsidR="00AE4C64" w:rsidRPr="001407B5" w:rsidRDefault="00AA77E7">
          <w:pPr>
            <w:rPr>
              <w:b/>
              <w:bCs/>
              <w:noProof/>
              <w:szCs w:val="22"/>
            </w:rPr>
          </w:pPr>
          <w:r w:rsidRPr="001407B5">
            <w:rPr>
              <w:b/>
              <w:bCs/>
              <w:noProof/>
              <w:szCs w:val="22"/>
            </w:rPr>
            <w:fldChar w:fldCharType="end"/>
          </w:r>
        </w:p>
      </w:sdtContent>
    </w:sdt>
    <w:p w14:paraId="0051DAA9" w14:textId="77777777" w:rsidR="00AE4C64" w:rsidRPr="001407B5" w:rsidRDefault="00AE4C64">
      <w:pPr>
        <w:rPr>
          <w:b/>
          <w:bCs/>
          <w:noProof/>
          <w:szCs w:val="22"/>
        </w:rPr>
      </w:pPr>
      <w:r w:rsidRPr="001407B5">
        <w:rPr>
          <w:b/>
          <w:bCs/>
          <w:noProof/>
          <w:szCs w:val="22"/>
        </w:rPr>
        <w:br w:type="page"/>
      </w:r>
    </w:p>
    <w:p w14:paraId="4DB6049A" w14:textId="2D19F933" w:rsidR="321669BA" w:rsidRPr="001407B5" w:rsidRDefault="321669BA" w:rsidP="234C52BF">
      <w:pPr>
        <w:pStyle w:val="Heading1"/>
        <w:rPr>
          <w:sz w:val="36"/>
          <w:szCs w:val="36"/>
        </w:rPr>
      </w:pPr>
      <w:bookmarkStart w:id="0" w:name="_Toc45783419"/>
      <w:r w:rsidRPr="001407B5">
        <w:rPr>
          <w:sz w:val="36"/>
          <w:szCs w:val="36"/>
        </w:rPr>
        <w:lastRenderedPageBreak/>
        <w:t>Preamble</w:t>
      </w:r>
      <w:bookmarkEnd w:id="0"/>
    </w:p>
    <w:p w14:paraId="6169BA87" w14:textId="5B65C05C" w:rsidR="008F5945" w:rsidRDefault="321669BA" w:rsidP="234C52BF">
      <w:r>
        <w:t xml:space="preserve">IT Services has prepared this resource </w:t>
      </w:r>
      <w:r w:rsidR="00544B45">
        <w:t>as requested by</w:t>
      </w:r>
      <w:r w:rsidR="00B150D4">
        <w:t xml:space="preserve"> </w:t>
      </w:r>
      <w:r>
        <w:t>Teaching and Learning Services to help the community make informed decisions when purchasing equipment in support</w:t>
      </w:r>
      <w:r w:rsidR="00B150D4">
        <w:t xml:space="preserve"> of</w:t>
      </w:r>
      <w:r>
        <w:t xml:space="preserve"> remote teaching activities.</w:t>
      </w:r>
      <w:r w:rsidR="00902A16">
        <w:t xml:space="preserve"> These recommendations are meant to be broad </w:t>
      </w:r>
      <w:r w:rsidR="00054C40">
        <w:t>but</w:t>
      </w:r>
      <w:r w:rsidR="00902A16">
        <w:t xml:space="preserve"> informativ</w:t>
      </w:r>
      <w:r w:rsidR="00054C40">
        <w:t xml:space="preserve">e. Making specific </w:t>
      </w:r>
      <w:r w:rsidR="001C2955">
        <w:t xml:space="preserve">product </w:t>
      </w:r>
      <w:r w:rsidR="00054C40">
        <w:t xml:space="preserve">recommendations </w:t>
      </w:r>
      <w:r w:rsidR="009A3E50">
        <w:t xml:space="preserve">is </w:t>
      </w:r>
      <w:r w:rsidR="001C2955">
        <w:t>difficult as each</w:t>
      </w:r>
      <w:r w:rsidR="00A17512">
        <w:t xml:space="preserve"> </w:t>
      </w:r>
      <w:r w:rsidR="00054C40">
        <w:t>use-case</w:t>
      </w:r>
      <w:r w:rsidR="001C2955">
        <w:t xml:space="preserve"> and </w:t>
      </w:r>
      <w:r w:rsidR="001B50AE">
        <w:t>budget</w:t>
      </w:r>
      <w:r w:rsidR="001C2955">
        <w:t xml:space="preserve"> differs, and product availability is always </w:t>
      </w:r>
      <w:r w:rsidR="00DB3BCE">
        <w:t>changing.</w:t>
      </w:r>
      <w:r w:rsidR="00E17081">
        <w:t xml:space="preserve"> </w:t>
      </w:r>
    </w:p>
    <w:p w14:paraId="3D757125" w14:textId="1D589CBF" w:rsidR="321669BA" w:rsidRPr="001407B5" w:rsidRDefault="00E17081" w:rsidP="234C52BF">
      <w:r>
        <w:t>Should you wish to have other product recommendations added to this list, please send email to</w:t>
      </w:r>
      <w:r w:rsidR="00AA4422">
        <w:t xml:space="preserve"> </w:t>
      </w:r>
      <w:hyperlink r:id="rId11" w:history="1">
        <w:r w:rsidR="0049281C" w:rsidRPr="006C7E37">
          <w:rPr>
            <w:rStyle w:val="Hyperlink"/>
          </w:rPr>
          <w:t>brian.arsenault@mcgill.ca</w:t>
        </w:r>
      </w:hyperlink>
      <w:r w:rsidR="0049281C">
        <w:t xml:space="preserve"> </w:t>
      </w:r>
      <w:r w:rsidR="00F97156">
        <w:t>with details about the equipment in question.</w:t>
      </w:r>
    </w:p>
    <w:p w14:paraId="682BEC80" w14:textId="3710833E" w:rsidR="00AA77E7" w:rsidRPr="001407B5" w:rsidRDefault="00AA77E7" w:rsidP="00AA77E7">
      <w:pPr>
        <w:pStyle w:val="Heading1"/>
        <w:rPr>
          <w:sz w:val="36"/>
          <w:szCs w:val="36"/>
        </w:rPr>
      </w:pPr>
      <w:bookmarkStart w:id="1" w:name="_Toc45783420"/>
      <w:r w:rsidRPr="001407B5">
        <w:rPr>
          <w:sz w:val="36"/>
          <w:szCs w:val="36"/>
        </w:rPr>
        <w:t>Computer peripherals</w:t>
      </w:r>
      <w:bookmarkEnd w:id="1"/>
    </w:p>
    <w:p w14:paraId="0954AF26" w14:textId="7F648E9E" w:rsidR="001205D3" w:rsidRPr="001407B5" w:rsidRDefault="00BD1665" w:rsidP="001205D3">
      <w:pPr>
        <w:rPr>
          <w:szCs w:val="22"/>
        </w:rPr>
      </w:pPr>
      <w:r>
        <w:rPr>
          <w:szCs w:val="22"/>
        </w:rPr>
        <w:t xml:space="preserve">Listed below are common computer peripherals that </w:t>
      </w:r>
      <w:r w:rsidR="0026063D">
        <w:rPr>
          <w:szCs w:val="22"/>
        </w:rPr>
        <w:t>may</w:t>
      </w:r>
      <w:r>
        <w:rPr>
          <w:szCs w:val="22"/>
        </w:rPr>
        <w:t xml:space="preserve"> be required for the creation and delivery of cour</w:t>
      </w:r>
      <w:r w:rsidR="00E22755">
        <w:rPr>
          <w:szCs w:val="22"/>
        </w:rPr>
        <w:t xml:space="preserve">se content. </w:t>
      </w:r>
    </w:p>
    <w:p w14:paraId="760988FE" w14:textId="66883737" w:rsidR="00921CCD" w:rsidRPr="001407B5" w:rsidRDefault="00921CCD" w:rsidP="00DF3B7D">
      <w:pPr>
        <w:pStyle w:val="Heading2"/>
        <w:rPr>
          <w:rFonts w:eastAsia="Times New Roman"/>
          <w:sz w:val="32"/>
          <w:szCs w:val="32"/>
        </w:rPr>
      </w:pPr>
      <w:bookmarkStart w:id="2" w:name="_Toc45783421"/>
      <w:r w:rsidRPr="001407B5">
        <w:rPr>
          <w:rFonts w:eastAsia="Times New Roman"/>
          <w:sz w:val="32"/>
          <w:szCs w:val="32"/>
        </w:rPr>
        <w:t>Webcams</w:t>
      </w:r>
      <w:bookmarkEnd w:id="2"/>
    </w:p>
    <w:p w14:paraId="48775FEB" w14:textId="77777777" w:rsidR="00B04012" w:rsidRPr="001407B5" w:rsidRDefault="00B04012" w:rsidP="00B04012">
      <w:pPr>
        <w:rPr>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31"/>
        <w:gridCol w:w="14933"/>
      </w:tblGrid>
      <w:tr w:rsidR="005A551A" w:rsidRPr="001407B5" w14:paraId="57B66351" w14:textId="77777777" w:rsidTr="00863372">
        <w:trPr>
          <w:tblHeader/>
        </w:trPr>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6D97D6B" w14:textId="516E0332" w:rsidR="00921CCD" w:rsidRPr="00F54806" w:rsidRDefault="00921CCD" w:rsidP="00B04012">
            <w:pPr>
              <w:spacing w:after="0"/>
              <w:rPr>
                <w:b/>
                <w:bCs/>
                <w:szCs w:val="22"/>
              </w:rPr>
            </w:pPr>
            <w:r w:rsidRPr="00F54806">
              <w:rPr>
                <w:b/>
                <w:bCs/>
                <w:szCs w:val="22"/>
              </w:rPr>
              <w:t>Feature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0AD6988" w14:textId="6FD100D6" w:rsidR="00921CCD" w:rsidRPr="00F54806" w:rsidRDefault="00921CCD" w:rsidP="00B04012">
            <w:pPr>
              <w:spacing w:after="0"/>
              <w:rPr>
                <w:b/>
                <w:bCs/>
                <w:szCs w:val="22"/>
              </w:rPr>
            </w:pPr>
            <w:r w:rsidRPr="00F54806">
              <w:rPr>
                <w:b/>
                <w:bCs/>
                <w:szCs w:val="22"/>
              </w:rPr>
              <w:t>Recommendation</w:t>
            </w:r>
          </w:p>
        </w:tc>
      </w:tr>
      <w:tr w:rsidR="005A551A" w:rsidRPr="001407B5" w14:paraId="57142D25"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B0CFD42" w14:textId="03E4E0D6" w:rsidR="00921CCD" w:rsidRPr="001407B5" w:rsidRDefault="00921CCD" w:rsidP="00B04012">
            <w:pPr>
              <w:spacing w:after="0"/>
              <w:rPr>
                <w:szCs w:val="22"/>
              </w:rPr>
            </w:pPr>
            <w:r w:rsidRPr="001407B5">
              <w:rPr>
                <w:szCs w:val="22"/>
              </w:rPr>
              <w:t>Resolution</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C5C96DC" w14:textId="2F9EF980" w:rsidR="00921CCD" w:rsidRPr="001407B5" w:rsidRDefault="00921CCD" w:rsidP="003214F3">
            <w:pPr>
              <w:pStyle w:val="ListParagraph"/>
              <w:numPr>
                <w:ilvl w:val="0"/>
                <w:numId w:val="1"/>
              </w:numPr>
              <w:spacing w:after="0"/>
              <w:rPr>
                <w:szCs w:val="22"/>
              </w:rPr>
            </w:pPr>
            <w:r w:rsidRPr="001407B5">
              <w:rPr>
                <w:szCs w:val="22"/>
              </w:rPr>
              <w:t>720p at minimum, 1080p and above recommended</w:t>
            </w:r>
          </w:p>
        </w:tc>
      </w:tr>
      <w:tr w:rsidR="005A551A" w:rsidRPr="001407B5" w14:paraId="55E364BB"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C14B943" w14:textId="3AFD8CB6" w:rsidR="00921CCD" w:rsidRPr="001407B5" w:rsidRDefault="00921CCD" w:rsidP="00B04012">
            <w:pPr>
              <w:spacing w:after="0"/>
              <w:rPr>
                <w:szCs w:val="22"/>
              </w:rPr>
            </w:pPr>
            <w:r w:rsidRPr="001407B5">
              <w:rPr>
                <w:szCs w:val="22"/>
              </w:rPr>
              <w:t>Frame rate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2140A7F" w14:textId="77777777" w:rsidR="00921CCD" w:rsidRPr="001407B5" w:rsidRDefault="00921CCD" w:rsidP="003214F3">
            <w:pPr>
              <w:pStyle w:val="ListParagraph"/>
              <w:numPr>
                <w:ilvl w:val="0"/>
                <w:numId w:val="1"/>
              </w:numPr>
              <w:spacing w:after="0"/>
              <w:rPr>
                <w:szCs w:val="22"/>
              </w:rPr>
            </w:pPr>
            <w:r w:rsidRPr="001407B5">
              <w:rPr>
                <w:szCs w:val="22"/>
              </w:rPr>
              <w:t>30 FPS minimum</w:t>
            </w:r>
          </w:p>
        </w:tc>
      </w:tr>
      <w:tr w:rsidR="005A551A" w:rsidRPr="001407B5" w14:paraId="65EBF339"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F9C356D" w14:textId="77777777" w:rsidR="00921CCD" w:rsidRPr="001407B5" w:rsidRDefault="00921CCD" w:rsidP="00B04012">
            <w:pPr>
              <w:spacing w:after="0"/>
              <w:rPr>
                <w:szCs w:val="22"/>
              </w:rPr>
            </w:pPr>
            <w:r w:rsidRPr="001407B5">
              <w:rPr>
                <w:szCs w:val="22"/>
              </w:rPr>
              <w:t>Lens</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6BA58C2" w14:textId="77777777" w:rsidR="00921CCD" w:rsidRPr="001407B5" w:rsidRDefault="00921CCD" w:rsidP="003214F3">
            <w:pPr>
              <w:pStyle w:val="ListParagraph"/>
              <w:numPr>
                <w:ilvl w:val="0"/>
                <w:numId w:val="1"/>
              </w:numPr>
              <w:spacing w:after="0"/>
              <w:rPr>
                <w:szCs w:val="22"/>
              </w:rPr>
            </w:pPr>
            <w:r w:rsidRPr="001407B5">
              <w:rPr>
                <w:szCs w:val="22"/>
              </w:rPr>
              <w:t>Glass optics preferred to plastic</w:t>
            </w:r>
          </w:p>
        </w:tc>
      </w:tr>
      <w:tr w:rsidR="005A551A" w:rsidRPr="001407B5" w14:paraId="05CA2551"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7DECF83" w14:textId="77777777" w:rsidR="00921CCD" w:rsidRPr="001407B5" w:rsidRDefault="00921CCD" w:rsidP="00B04012">
            <w:pPr>
              <w:spacing w:after="0"/>
              <w:rPr>
                <w:szCs w:val="22"/>
              </w:rPr>
            </w:pPr>
            <w:r w:rsidRPr="001407B5">
              <w:rPr>
                <w:szCs w:val="22"/>
              </w:rPr>
              <w:t>Microphone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9CBAD75" w14:textId="77777777" w:rsidR="00921CCD" w:rsidRPr="001407B5" w:rsidRDefault="00921CCD" w:rsidP="003214F3">
            <w:pPr>
              <w:pStyle w:val="ListParagraph"/>
              <w:numPr>
                <w:ilvl w:val="0"/>
                <w:numId w:val="1"/>
              </w:numPr>
              <w:spacing w:after="0"/>
              <w:rPr>
                <w:szCs w:val="22"/>
              </w:rPr>
            </w:pPr>
            <w:r w:rsidRPr="001407B5">
              <w:rPr>
                <w:szCs w:val="22"/>
              </w:rPr>
              <w:t>If no external or dedicated microphone is available, a built-in microphone is a must.</w:t>
            </w:r>
          </w:p>
        </w:tc>
      </w:tr>
      <w:tr w:rsidR="005A551A" w:rsidRPr="001407B5" w14:paraId="316108B5"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70656AA" w14:textId="77777777" w:rsidR="00921CCD" w:rsidRPr="001407B5" w:rsidRDefault="00921CCD" w:rsidP="00B04012">
            <w:pPr>
              <w:spacing w:after="0"/>
              <w:rPr>
                <w:szCs w:val="22"/>
              </w:rPr>
            </w:pPr>
            <w:r w:rsidRPr="001407B5">
              <w:rPr>
                <w:szCs w:val="22"/>
              </w:rPr>
              <w:t>Mount</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F356BED" w14:textId="77777777" w:rsidR="003214F3" w:rsidRPr="001407B5" w:rsidRDefault="00921CCD" w:rsidP="003214F3">
            <w:pPr>
              <w:pStyle w:val="ListParagraph"/>
              <w:numPr>
                <w:ilvl w:val="0"/>
                <w:numId w:val="1"/>
              </w:numPr>
              <w:spacing w:after="0"/>
              <w:rPr>
                <w:szCs w:val="22"/>
              </w:rPr>
            </w:pPr>
            <w:r w:rsidRPr="001407B5">
              <w:rPr>
                <w:szCs w:val="22"/>
              </w:rPr>
              <w:t xml:space="preserve">Ensure that it can physically attach to the monitor or laptop in question. </w:t>
            </w:r>
          </w:p>
          <w:p w14:paraId="0937811E" w14:textId="2266075E" w:rsidR="00921CCD" w:rsidRPr="001407B5" w:rsidRDefault="00921CCD" w:rsidP="003214F3">
            <w:pPr>
              <w:pStyle w:val="ListParagraph"/>
              <w:numPr>
                <w:ilvl w:val="0"/>
                <w:numId w:val="1"/>
              </w:numPr>
              <w:spacing w:after="0"/>
              <w:rPr>
                <w:szCs w:val="22"/>
              </w:rPr>
            </w:pPr>
            <w:r w:rsidRPr="001407B5">
              <w:rPr>
                <w:szCs w:val="22"/>
              </w:rPr>
              <w:t>Tripod ready webcams are also available if required.</w:t>
            </w:r>
          </w:p>
        </w:tc>
      </w:tr>
      <w:tr w:rsidR="005A551A" w:rsidRPr="001407B5" w14:paraId="27ADA66E" w14:textId="77777777" w:rsidTr="00863372">
        <w:trPr>
          <w:trHeight w:val="462"/>
        </w:trPr>
        <w:tc>
          <w:tcPr>
            <w:tcW w:w="67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297D30E" w14:textId="063C5EEF" w:rsidR="00921CCD" w:rsidRPr="001407B5" w:rsidRDefault="005A551A" w:rsidP="00B04012">
            <w:pPr>
              <w:spacing w:after="0"/>
              <w:rPr>
                <w:szCs w:val="22"/>
              </w:rPr>
            </w:pPr>
            <w:r w:rsidRPr="001407B5">
              <w:rPr>
                <w:szCs w:val="22"/>
              </w:rPr>
              <w:t>Notes</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tcPr>
          <w:p w14:paraId="4588AEFB" w14:textId="77777777" w:rsidR="00921CCD" w:rsidRPr="001407B5" w:rsidRDefault="00921CCD" w:rsidP="00B04012">
            <w:pPr>
              <w:rPr>
                <w:szCs w:val="22"/>
              </w:rPr>
            </w:pPr>
          </w:p>
        </w:tc>
      </w:tr>
    </w:tbl>
    <w:p w14:paraId="423F7C77" w14:textId="6A339E18" w:rsidR="005563AC" w:rsidRDefault="005563AC" w:rsidP="00B04012">
      <w:pPr>
        <w:rPr>
          <w:szCs w:val="22"/>
        </w:rPr>
      </w:pPr>
    </w:p>
    <w:p w14:paraId="5945019E" w14:textId="77777777" w:rsidR="005563AC" w:rsidRDefault="005563AC">
      <w:pPr>
        <w:rPr>
          <w:szCs w:val="22"/>
        </w:rPr>
      </w:pPr>
      <w:r>
        <w:rPr>
          <w:szCs w:val="22"/>
        </w:rPr>
        <w:br w:type="page"/>
      </w:r>
    </w:p>
    <w:p w14:paraId="10DD7CD5" w14:textId="377A3F53" w:rsidR="00B04012" w:rsidRPr="001407B5" w:rsidRDefault="00921CCD" w:rsidP="00B04012">
      <w:pPr>
        <w:pStyle w:val="Heading2"/>
        <w:rPr>
          <w:rFonts w:eastAsia="Times New Roman"/>
          <w:sz w:val="32"/>
          <w:szCs w:val="32"/>
        </w:rPr>
      </w:pPr>
      <w:bookmarkStart w:id="3" w:name="_Toc45783422"/>
      <w:r w:rsidRPr="001407B5">
        <w:rPr>
          <w:rFonts w:eastAsia="Times New Roman"/>
          <w:sz w:val="32"/>
          <w:szCs w:val="32"/>
        </w:rPr>
        <w:lastRenderedPageBreak/>
        <w:t>Document cameras</w:t>
      </w:r>
      <w:bookmarkEnd w:id="3"/>
    </w:p>
    <w:p w14:paraId="681EFE4B" w14:textId="77777777" w:rsidR="00B04012" w:rsidRPr="001407B5" w:rsidRDefault="00B04012" w:rsidP="00B04012">
      <w:pPr>
        <w:rPr>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55"/>
        <w:gridCol w:w="14909"/>
      </w:tblGrid>
      <w:tr w:rsidR="00921CCD" w:rsidRPr="001407B5" w14:paraId="5231F220" w14:textId="77777777" w:rsidTr="089F7325">
        <w:trPr>
          <w:tblHeader/>
        </w:trPr>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03346E36" w14:textId="77777777" w:rsidR="00921CCD" w:rsidRPr="00F54806" w:rsidRDefault="00921CCD" w:rsidP="00B04012">
            <w:pPr>
              <w:spacing w:after="0"/>
              <w:rPr>
                <w:b/>
                <w:bCs/>
                <w:szCs w:val="22"/>
              </w:rPr>
            </w:pPr>
            <w:r w:rsidRPr="00F54806">
              <w:rPr>
                <w:b/>
                <w:bCs/>
                <w:szCs w:val="22"/>
              </w:rPr>
              <w:t>Feature</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0D74BAE1" w14:textId="77777777" w:rsidR="00921CCD" w:rsidRPr="00F54806" w:rsidRDefault="00921CCD" w:rsidP="00B04012">
            <w:pPr>
              <w:spacing w:after="0"/>
              <w:rPr>
                <w:b/>
                <w:bCs/>
                <w:szCs w:val="22"/>
              </w:rPr>
            </w:pPr>
            <w:r w:rsidRPr="00F54806">
              <w:rPr>
                <w:b/>
                <w:bCs/>
                <w:szCs w:val="22"/>
              </w:rPr>
              <w:t>Recommendation</w:t>
            </w:r>
          </w:p>
        </w:tc>
      </w:tr>
      <w:tr w:rsidR="00921CCD" w:rsidRPr="001407B5" w14:paraId="1DA1C41A" w14:textId="77777777" w:rsidTr="089F7325">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6122A2CB" w14:textId="77777777" w:rsidR="00921CCD" w:rsidRPr="001407B5" w:rsidRDefault="00921CCD" w:rsidP="00B04012">
            <w:pPr>
              <w:spacing w:after="0"/>
              <w:rPr>
                <w:szCs w:val="22"/>
              </w:rPr>
            </w:pPr>
            <w:r w:rsidRPr="001407B5">
              <w:rPr>
                <w:szCs w:val="22"/>
              </w:rPr>
              <w:t>Resolution</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hideMark/>
          </w:tcPr>
          <w:p w14:paraId="6EDE622D" w14:textId="7B081D99" w:rsidR="003214F3" w:rsidRPr="001407B5" w:rsidRDefault="00921CCD" w:rsidP="003214F3">
            <w:pPr>
              <w:pStyle w:val="ListParagraph"/>
              <w:numPr>
                <w:ilvl w:val="0"/>
                <w:numId w:val="2"/>
              </w:numPr>
              <w:spacing w:after="0"/>
              <w:rPr>
                <w:szCs w:val="22"/>
              </w:rPr>
            </w:pPr>
            <w:r w:rsidRPr="001407B5">
              <w:rPr>
                <w:szCs w:val="22"/>
              </w:rPr>
              <w:t>Depend</w:t>
            </w:r>
            <w:r w:rsidR="006E2CC7">
              <w:rPr>
                <w:szCs w:val="22"/>
              </w:rPr>
              <w:t>s</w:t>
            </w:r>
            <w:r w:rsidRPr="001407B5">
              <w:rPr>
                <w:szCs w:val="22"/>
              </w:rPr>
              <w:t xml:space="preserve"> on the subject material </w:t>
            </w:r>
            <w:r w:rsidR="00F54806">
              <w:rPr>
                <w:szCs w:val="22"/>
              </w:rPr>
              <w:t xml:space="preserve">but should </w:t>
            </w:r>
            <w:r w:rsidR="006E2CC7">
              <w:rPr>
                <w:szCs w:val="22"/>
              </w:rPr>
              <w:t xml:space="preserve">use </w:t>
            </w:r>
            <w:r w:rsidRPr="001407B5">
              <w:rPr>
                <w:szCs w:val="22"/>
              </w:rPr>
              <w:t>3 megapixels at minimum for simple documents.</w:t>
            </w:r>
          </w:p>
          <w:p w14:paraId="08CC388A" w14:textId="1A57BD53" w:rsidR="00921CCD" w:rsidRPr="001407B5" w:rsidRDefault="006E2CC7" w:rsidP="003214F3">
            <w:pPr>
              <w:pStyle w:val="ListParagraph"/>
              <w:numPr>
                <w:ilvl w:val="0"/>
                <w:numId w:val="2"/>
              </w:numPr>
              <w:spacing w:after="0"/>
              <w:rPr>
                <w:szCs w:val="22"/>
              </w:rPr>
            </w:pPr>
            <w:r>
              <w:rPr>
                <w:szCs w:val="22"/>
              </w:rPr>
              <w:t xml:space="preserve">Use </w:t>
            </w:r>
            <w:r w:rsidR="00921CCD" w:rsidRPr="001407B5">
              <w:rPr>
                <w:szCs w:val="22"/>
              </w:rPr>
              <w:t>8 megapixels at minimum for more complex documents and subject material</w:t>
            </w:r>
            <w:r>
              <w:rPr>
                <w:szCs w:val="22"/>
              </w:rPr>
              <w:t>.</w:t>
            </w:r>
          </w:p>
        </w:tc>
      </w:tr>
      <w:tr w:rsidR="00921CCD" w:rsidRPr="001407B5" w14:paraId="5CA79808" w14:textId="77777777" w:rsidTr="089F7325">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61ECD53D" w14:textId="77777777" w:rsidR="00921CCD" w:rsidRPr="001407B5" w:rsidRDefault="00921CCD" w:rsidP="00B04012">
            <w:pPr>
              <w:spacing w:after="0"/>
              <w:rPr>
                <w:szCs w:val="22"/>
              </w:rPr>
            </w:pPr>
            <w:r w:rsidRPr="001407B5">
              <w:rPr>
                <w:szCs w:val="22"/>
              </w:rPr>
              <w:t>Lens</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hideMark/>
          </w:tcPr>
          <w:p w14:paraId="453F512D" w14:textId="56A7B022" w:rsidR="003214F3" w:rsidRPr="001407B5" w:rsidRDefault="00921CCD" w:rsidP="003214F3">
            <w:pPr>
              <w:pStyle w:val="ListParagraph"/>
              <w:numPr>
                <w:ilvl w:val="0"/>
                <w:numId w:val="2"/>
              </w:numPr>
              <w:spacing w:after="0"/>
              <w:rPr>
                <w:szCs w:val="22"/>
              </w:rPr>
            </w:pPr>
            <w:r w:rsidRPr="001407B5">
              <w:rPr>
                <w:szCs w:val="22"/>
              </w:rPr>
              <w:t>Glass optics preferred.</w:t>
            </w:r>
          </w:p>
          <w:p w14:paraId="6903348D" w14:textId="77777777" w:rsidR="003214F3" w:rsidRPr="001407B5" w:rsidRDefault="00921CCD" w:rsidP="003214F3">
            <w:pPr>
              <w:pStyle w:val="ListParagraph"/>
              <w:numPr>
                <w:ilvl w:val="0"/>
                <w:numId w:val="2"/>
              </w:numPr>
              <w:spacing w:after="0"/>
              <w:rPr>
                <w:szCs w:val="22"/>
              </w:rPr>
            </w:pPr>
            <w:r w:rsidRPr="001407B5">
              <w:rPr>
                <w:szCs w:val="22"/>
              </w:rPr>
              <w:t xml:space="preserve">Optical zoom preferred over digital. </w:t>
            </w:r>
          </w:p>
          <w:p w14:paraId="55BD5D0D" w14:textId="6E4FB220" w:rsidR="00921CCD" w:rsidRPr="001407B5" w:rsidRDefault="00921CCD" w:rsidP="003214F3">
            <w:pPr>
              <w:pStyle w:val="ListParagraph"/>
              <w:numPr>
                <w:ilvl w:val="0"/>
                <w:numId w:val="2"/>
              </w:numPr>
              <w:spacing w:after="0"/>
              <w:rPr>
                <w:szCs w:val="22"/>
              </w:rPr>
            </w:pPr>
            <w:r w:rsidRPr="001407B5">
              <w:rPr>
                <w:szCs w:val="22"/>
              </w:rPr>
              <w:t>Auto-focus and auto-brightness are also recommended</w:t>
            </w:r>
            <w:r w:rsidR="006E2CC7">
              <w:rPr>
                <w:szCs w:val="22"/>
              </w:rPr>
              <w:t>.</w:t>
            </w:r>
          </w:p>
        </w:tc>
      </w:tr>
      <w:tr w:rsidR="00921CCD" w:rsidRPr="001407B5" w14:paraId="04D1FE1C" w14:textId="77777777" w:rsidTr="089F7325">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248062B8" w14:textId="77777777" w:rsidR="00921CCD" w:rsidRPr="001407B5" w:rsidRDefault="00921CCD" w:rsidP="00B04012">
            <w:pPr>
              <w:spacing w:after="0"/>
              <w:rPr>
                <w:szCs w:val="22"/>
              </w:rPr>
            </w:pPr>
            <w:r w:rsidRPr="001407B5">
              <w:rPr>
                <w:szCs w:val="22"/>
              </w:rPr>
              <w:t>Capture area</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hideMark/>
          </w:tcPr>
          <w:p w14:paraId="23094704" w14:textId="72C49800" w:rsidR="003214F3" w:rsidRPr="001407B5" w:rsidRDefault="00921CCD" w:rsidP="003214F3">
            <w:pPr>
              <w:pStyle w:val="ListParagraph"/>
              <w:numPr>
                <w:ilvl w:val="0"/>
                <w:numId w:val="2"/>
              </w:numPr>
              <w:spacing w:after="0"/>
              <w:rPr>
                <w:szCs w:val="22"/>
              </w:rPr>
            </w:pPr>
            <w:r w:rsidRPr="001407B5">
              <w:rPr>
                <w:szCs w:val="22"/>
              </w:rPr>
              <w:t>Depend</w:t>
            </w:r>
            <w:r w:rsidR="006E2CC7">
              <w:rPr>
                <w:szCs w:val="22"/>
              </w:rPr>
              <w:t>s</w:t>
            </w:r>
            <w:r w:rsidRPr="001407B5">
              <w:rPr>
                <w:szCs w:val="22"/>
              </w:rPr>
              <w:t xml:space="preserve"> on the subject material</w:t>
            </w:r>
            <w:r w:rsidR="00F54806">
              <w:rPr>
                <w:szCs w:val="22"/>
              </w:rPr>
              <w:t>,</w:t>
            </w:r>
            <w:r w:rsidRPr="001407B5">
              <w:rPr>
                <w:szCs w:val="22"/>
              </w:rPr>
              <w:t xml:space="preserve"> but most will capture a legal-sized document. </w:t>
            </w:r>
          </w:p>
          <w:p w14:paraId="6C57F153" w14:textId="0EC4F6FE" w:rsidR="00921CCD" w:rsidRPr="001407B5" w:rsidRDefault="00921CCD" w:rsidP="003214F3">
            <w:pPr>
              <w:pStyle w:val="ListParagraph"/>
              <w:numPr>
                <w:ilvl w:val="0"/>
                <w:numId w:val="2"/>
              </w:numPr>
              <w:spacing w:after="0"/>
              <w:rPr>
                <w:szCs w:val="22"/>
              </w:rPr>
            </w:pPr>
            <w:r w:rsidRPr="001407B5">
              <w:rPr>
                <w:szCs w:val="22"/>
              </w:rPr>
              <w:t>Consider the device’s ability to articulate, especially if the subject material is a complex shape rather than just a document</w:t>
            </w:r>
            <w:r w:rsidR="006E2CC7">
              <w:rPr>
                <w:szCs w:val="22"/>
              </w:rPr>
              <w:t>.</w:t>
            </w:r>
          </w:p>
        </w:tc>
      </w:tr>
      <w:tr w:rsidR="00921CCD" w:rsidRPr="001407B5" w14:paraId="2178D24C" w14:textId="77777777" w:rsidTr="089F7325">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070E1C84" w14:textId="77777777" w:rsidR="00921CCD" w:rsidRPr="001407B5" w:rsidRDefault="00921CCD" w:rsidP="00B04012">
            <w:pPr>
              <w:spacing w:after="0"/>
              <w:rPr>
                <w:szCs w:val="22"/>
              </w:rPr>
            </w:pPr>
            <w:r w:rsidRPr="001407B5">
              <w:rPr>
                <w:szCs w:val="22"/>
              </w:rPr>
              <w:t>Lighting</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hideMark/>
          </w:tcPr>
          <w:p w14:paraId="4368AB1A" w14:textId="05226FFE" w:rsidR="00921CCD" w:rsidRPr="001407B5" w:rsidRDefault="6818E40A" w:rsidP="003214F3">
            <w:pPr>
              <w:pStyle w:val="ListParagraph"/>
              <w:numPr>
                <w:ilvl w:val="0"/>
                <w:numId w:val="2"/>
              </w:numPr>
              <w:spacing w:after="0"/>
              <w:rPr>
                <w:szCs w:val="22"/>
              </w:rPr>
            </w:pPr>
            <w:r w:rsidRPr="001407B5">
              <w:rPr>
                <w:szCs w:val="22"/>
              </w:rPr>
              <w:t>Some devices may have built in lighting</w:t>
            </w:r>
            <w:r w:rsidR="6603E8AD" w:rsidRPr="001407B5">
              <w:rPr>
                <w:szCs w:val="22"/>
              </w:rPr>
              <w:t>.</w:t>
            </w:r>
            <w:r w:rsidRPr="001407B5">
              <w:rPr>
                <w:szCs w:val="22"/>
              </w:rPr>
              <w:t xml:space="preserve"> </w:t>
            </w:r>
            <w:r w:rsidR="0C69895D" w:rsidRPr="001407B5">
              <w:rPr>
                <w:szCs w:val="22"/>
              </w:rPr>
              <w:t>C</w:t>
            </w:r>
            <w:r w:rsidRPr="001407B5">
              <w:rPr>
                <w:szCs w:val="22"/>
              </w:rPr>
              <w:t>onsider this if it is to be used in low light conditions and another light source is not available.</w:t>
            </w:r>
          </w:p>
        </w:tc>
      </w:tr>
      <w:tr w:rsidR="00921CCD" w:rsidRPr="001407B5" w14:paraId="7DAB7A94" w14:textId="77777777" w:rsidTr="089F7325">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33287CE2" w14:textId="77777777" w:rsidR="00921CCD" w:rsidRPr="001407B5" w:rsidRDefault="00921CCD" w:rsidP="00B04012">
            <w:pPr>
              <w:spacing w:after="0"/>
              <w:rPr>
                <w:szCs w:val="22"/>
              </w:rPr>
            </w:pPr>
            <w:r w:rsidRPr="001407B5">
              <w:rPr>
                <w:szCs w:val="22"/>
              </w:rPr>
              <w:t>Connectivity</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hideMark/>
          </w:tcPr>
          <w:p w14:paraId="3E59C79D" w14:textId="7BB6204D" w:rsidR="003214F3" w:rsidRPr="001407B5" w:rsidRDefault="00F54806" w:rsidP="003214F3">
            <w:pPr>
              <w:pStyle w:val="ListParagraph"/>
              <w:numPr>
                <w:ilvl w:val="0"/>
                <w:numId w:val="2"/>
              </w:numPr>
              <w:spacing w:after="0"/>
              <w:rPr>
                <w:szCs w:val="22"/>
              </w:rPr>
            </w:pPr>
            <w:r>
              <w:rPr>
                <w:szCs w:val="22"/>
              </w:rPr>
              <w:t xml:space="preserve">Connectivity will work through </w:t>
            </w:r>
            <w:r w:rsidR="00921CCD" w:rsidRPr="001407B5">
              <w:rPr>
                <w:szCs w:val="22"/>
              </w:rPr>
              <w:t>USB, HDMI, Wi-Fi, or a combination of the three depending on requirements.</w:t>
            </w:r>
          </w:p>
          <w:p w14:paraId="334BCAAF" w14:textId="0397BE96" w:rsidR="00921CCD" w:rsidRPr="001407B5" w:rsidRDefault="00921CCD" w:rsidP="003214F3">
            <w:pPr>
              <w:pStyle w:val="ListParagraph"/>
              <w:numPr>
                <w:ilvl w:val="0"/>
                <w:numId w:val="2"/>
              </w:numPr>
              <w:spacing w:after="0"/>
              <w:rPr>
                <w:szCs w:val="22"/>
              </w:rPr>
            </w:pPr>
            <w:r w:rsidRPr="001407B5">
              <w:rPr>
                <w:szCs w:val="22"/>
              </w:rPr>
              <w:t xml:space="preserve">Ensure your computer has </w:t>
            </w:r>
            <w:r w:rsidR="004E55F3" w:rsidRPr="001407B5">
              <w:rPr>
                <w:szCs w:val="22"/>
              </w:rPr>
              <w:t xml:space="preserve">the appropriate </w:t>
            </w:r>
            <w:r w:rsidRPr="001407B5">
              <w:rPr>
                <w:szCs w:val="22"/>
              </w:rPr>
              <w:t>input/output.</w:t>
            </w:r>
          </w:p>
        </w:tc>
      </w:tr>
      <w:tr w:rsidR="00921CCD" w:rsidRPr="001407B5" w14:paraId="6033D488" w14:textId="77777777" w:rsidTr="089F7325">
        <w:tc>
          <w:tcPr>
            <w:tcW w:w="682"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368A8C42" w14:textId="42C0B522" w:rsidR="00921CCD" w:rsidRPr="001407B5" w:rsidRDefault="005A551A" w:rsidP="00B04012">
            <w:pPr>
              <w:spacing w:after="0"/>
              <w:rPr>
                <w:szCs w:val="22"/>
              </w:rPr>
            </w:pPr>
            <w:r w:rsidRPr="001407B5">
              <w:rPr>
                <w:szCs w:val="22"/>
              </w:rPr>
              <w:t>Notes</w:t>
            </w:r>
          </w:p>
        </w:tc>
        <w:tc>
          <w:tcPr>
            <w:tcW w:w="4318"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7C3389A1" w14:textId="1A6DD319" w:rsidR="00921CCD" w:rsidRPr="001407B5" w:rsidRDefault="00921CCD" w:rsidP="002C7084">
            <w:pPr>
              <w:pStyle w:val="ListParagraph"/>
              <w:spacing w:after="0"/>
              <w:rPr>
                <w:szCs w:val="22"/>
              </w:rPr>
            </w:pPr>
          </w:p>
        </w:tc>
      </w:tr>
    </w:tbl>
    <w:p w14:paraId="6ECF37D6" w14:textId="32D367AE" w:rsidR="001205D3" w:rsidRPr="001407B5" w:rsidRDefault="001205D3" w:rsidP="00B04012">
      <w:pPr>
        <w:rPr>
          <w:szCs w:val="22"/>
        </w:rPr>
      </w:pPr>
    </w:p>
    <w:p w14:paraId="733D5101" w14:textId="4051F511" w:rsidR="001205D3" w:rsidRPr="001407B5" w:rsidRDefault="001205D3">
      <w:pPr>
        <w:rPr>
          <w:szCs w:val="22"/>
        </w:rPr>
      </w:pPr>
    </w:p>
    <w:p w14:paraId="3F6D46BD" w14:textId="2F7F6CFE" w:rsidR="00921CCD" w:rsidRPr="001407B5" w:rsidRDefault="00921CCD" w:rsidP="00DF3B7D">
      <w:pPr>
        <w:pStyle w:val="Heading2"/>
        <w:rPr>
          <w:rFonts w:eastAsia="Times New Roman"/>
          <w:sz w:val="32"/>
          <w:szCs w:val="32"/>
        </w:rPr>
      </w:pPr>
      <w:bookmarkStart w:id="4" w:name="_Toc45783423"/>
      <w:r w:rsidRPr="001407B5">
        <w:rPr>
          <w:rFonts w:eastAsia="Times New Roman"/>
          <w:sz w:val="32"/>
          <w:szCs w:val="32"/>
        </w:rPr>
        <w:t>Computer Monitors</w:t>
      </w:r>
      <w:bookmarkEnd w:id="4"/>
    </w:p>
    <w:p w14:paraId="6ABB85E3" w14:textId="77777777" w:rsidR="00B04012" w:rsidRPr="001407B5" w:rsidRDefault="00B04012" w:rsidP="00B04012">
      <w:pPr>
        <w:rPr>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31"/>
        <w:gridCol w:w="14933"/>
      </w:tblGrid>
      <w:tr w:rsidR="00921CCD" w:rsidRPr="001407B5" w14:paraId="4B75041B" w14:textId="77777777" w:rsidTr="4F0303CF">
        <w:trPr>
          <w:tblHeader/>
        </w:trPr>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5E3F98A0" w14:textId="77777777" w:rsidR="00921CCD" w:rsidRPr="00F54806" w:rsidRDefault="00921CCD" w:rsidP="00B04012">
            <w:pPr>
              <w:spacing w:after="0"/>
              <w:rPr>
                <w:b/>
                <w:bCs/>
                <w:szCs w:val="22"/>
              </w:rPr>
            </w:pPr>
            <w:r w:rsidRPr="00F54806">
              <w:rPr>
                <w:b/>
                <w:bCs/>
                <w:szCs w:val="22"/>
              </w:rPr>
              <w:t>Feature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48CF1568" w14:textId="77777777" w:rsidR="00921CCD" w:rsidRPr="00F54806" w:rsidRDefault="00921CCD" w:rsidP="00B04012">
            <w:pPr>
              <w:spacing w:after="0"/>
              <w:rPr>
                <w:b/>
                <w:bCs/>
                <w:szCs w:val="22"/>
              </w:rPr>
            </w:pPr>
            <w:r w:rsidRPr="00F54806">
              <w:rPr>
                <w:b/>
                <w:bCs/>
                <w:szCs w:val="22"/>
              </w:rPr>
              <w:t>Recommendation</w:t>
            </w:r>
          </w:p>
        </w:tc>
      </w:tr>
      <w:tr w:rsidR="00921CCD" w:rsidRPr="001407B5" w14:paraId="44B774D8" w14:textId="77777777" w:rsidTr="4F0303CF">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632B6B07" w14:textId="77777777" w:rsidR="00921CCD" w:rsidRPr="001407B5" w:rsidRDefault="00921CCD" w:rsidP="00B04012">
            <w:pPr>
              <w:spacing w:after="0"/>
              <w:rPr>
                <w:szCs w:val="22"/>
              </w:rPr>
            </w:pPr>
            <w:r w:rsidRPr="001407B5">
              <w:rPr>
                <w:szCs w:val="22"/>
              </w:rPr>
              <w:t>Size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13B5E8FA" w14:textId="2FF7F811" w:rsidR="00921CCD" w:rsidRPr="001407B5" w:rsidRDefault="002066FE" w:rsidP="003214F3">
            <w:pPr>
              <w:pStyle w:val="ListParagraph"/>
              <w:numPr>
                <w:ilvl w:val="0"/>
                <w:numId w:val="3"/>
              </w:numPr>
              <w:spacing w:after="0"/>
              <w:rPr>
                <w:szCs w:val="22"/>
              </w:rPr>
            </w:pPr>
            <w:r>
              <w:rPr>
                <w:szCs w:val="22"/>
              </w:rPr>
              <w:t xml:space="preserve">Use </w:t>
            </w:r>
            <w:r w:rsidR="00921CCD" w:rsidRPr="001407B5">
              <w:rPr>
                <w:szCs w:val="22"/>
              </w:rPr>
              <w:t xml:space="preserve">23 - 24" </w:t>
            </w:r>
            <w:r w:rsidR="00F54806">
              <w:rPr>
                <w:szCs w:val="22"/>
              </w:rPr>
              <w:t xml:space="preserve">monitor </w:t>
            </w:r>
            <w:r w:rsidR="00921CCD" w:rsidRPr="001407B5">
              <w:rPr>
                <w:szCs w:val="22"/>
              </w:rPr>
              <w:t>for normal use</w:t>
            </w:r>
            <w:r w:rsidR="00F54806">
              <w:rPr>
                <w:szCs w:val="22"/>
              </w:rPr>
              <w:t>. L</w:t>
            </w:r>
            <w:r w:rsidR="00921CCD" w:rsidRPr="001407B5">
              <w:rPr>
                <w:szCs w:val="22"/>
              </w:rPr>
              <w:t xml:space="preserve">arger </w:t>
            </w:r>
            <w:r w:rsidR="00F54806">
              <w:rPr>
                <w:szCs w:val="22"/>
              </w:rPr>
              <w:t xml:space="preserve">monitors can be used if </w:t>
            </w:r>
            <w:r w:rsidR="00921CCD" w:rsidRPr="001407B5">
              <w:rPr>
                <w:szCs w:val="22"/>
              </w:rPr>
              <w:t xml:space="preserve">required </w:t>
            </w:r>
            <w:r w:rsidR="00F54806">
              <w:rPr>
                <w:szCs w:val="22"/>
              </w:rPr>
              <w:t xml:space="preserve">and </w:t>
            </w:r>
            <w:r w:rsidR="00383506" w:rsidRPr="001407B5">
              <w:rPr>
                <w:szCs w:val="22"/>
              </w:rPr>
              <w:t>depending on the use-case (e. g. video or photo editing)</w:t>
            </w:r>
            <w:r>
              <w:rPr>
                <w:szCs w:val="22"/>
              </w:rPr>
              <w:t>.</w:t>
            </w:r>
          </w:p>
        </w:tc>
      </w:tr>
      <w:tr w:rsidR="00921CCD" w:rsidRPr="001407B5" w14:paraId="33D47DFB" w14:textId="77777777" w:rsidTr="4F0303CF">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4D0A5AE2" w14:textId="2F653457" w:rsidR="00921CCD" w:rsidRPr="001407B5" w:rsidRDefault="00921CCD" w:rsidP="00B04012">
            <w:pPr>
              <w:spacing w:after="0"/>
              <w:rPr>
                <w:szCs w:val="22"/>
              </w:rPr>
            </w:pPr>
            <w:r w:rsidRPr="001407B5">
              <w:rPr>
                <w:szCs w:val="22"/>
              </w:rPr>
              <w:t>Resolution</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214D76D5" w14:textId="588D86AF" w:rsidR="00921CCD" w:rsidRPr="001407B5" w:rsidRDefault="00921CCD" w:rsidP="003214F3">
            <w:pPr>
              <w:pStyle w:val="ListParagraph"/>
              <w:numPr>
                <w:ilvl w:val="0"/>
                <w:numId w:val="3"/>
              </w:numPr>
              <w:spacing w:after="0"/>
              <w:rPr>
                <w:szCs w:val="22"/>
              </w:rPr>
            </w:pPr>
            <w:r w:rsidRPr="001407B5">
              <w:rPr>
                <w:szCs w:val="22"/>
              </w:rPr>
              <w:t>Screen resolution should match the host device, typically 1920 x 1080 for standard HD</w:t>
            </w:r>
            <w:r w:rsidR="002066FE">
              <w:rPr>
                <w:szCs w:val="22"/>
              </w:rPr>
              <w:t>.</w:t>
            </w:r>
          </w:p>
        </w:tc>
      </w:tr>
      <w:tr w:rsidR="00921CCD" w:rsidRPr="001407B5" w14:paraId="38D876EB" w14:textId="77777777" w:rsidTr="4F0303CF">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79F1CD4A" w14:textId="77777777" w:rsidR="00921CCD" w:rsidRPr="001407B5" w:rsidRDefault="00921CCD" w:rsidP="00B04012">
            <w:pPr>
              <w:spacing w:after="0"/>
              <w:rPr>
                <w:szCs w:val="22"/>
              </w:rPr>
            </w:pPr>
            <w:r w:rsidRPr="001407B5">
              <w:rPr>
                <w:szCs w:val="22"/>
              </w:rPr>
              <w:lastRenderedPageBreak/>
              <w:t>Display type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15E328F7" w14:textId="10DBBEF5" w:rsidR="003214F3" w:rsidRPr="001407B5" w:rsidRDefault="00921CCD" w:rsidP="003214F3">
            <w:pPr>
              <w:pStyle w:val="ListParagraph"/>
              <w:numPr>
                <w:ilvl w:val="0"/>
                <w:numId w:val="3"/>
              </w:numPr>
              <w:spacing w:after="0"/>
              <w:rPr>
                <w:szCs w:val="22"/>
              </w:rPr>
            </w:pPr>
            <w:r w:rsidRPr="001407B5">
              <w:rPr>
                <w:szCs w:val="22"/>
              </w:rPr>
              <w:t>LED backlit LCD</w:t>
            </w:r>
          </w:p>
          <w:p w14:paraId="4C5D782F" w14:textId="7E42B156" w:rsidR="00921CCD" w:rsidRPr="001407B5" w:rsidRDefault="00921CCD" w:rsidP="003214F3">
            <w:pPr>
              <w:pStyle w:val="ListParagraph"/>
              <w:numPr>
                <w:ilvl w:val="0"/>
                <w:numId w:val="3"/>
              </w:numPr>
              <w:spacing w:after="0"/>
              <w:rPr>
                <w:szCs w:val="22"/>
              </w:rPr>
            </w:pPr>
            <w:r w:rsidRPr="001407B5">
              <w:rPr>
                <w:szCs w:val="22"/>
              </w:rPr>
              <w:t>Consider a true color device with high pixel density and contrast ratio if to be used for video editing</w:t>
            </w:r>
            <w:r w:rsidR="002066FE">
              <w:rPr>
                <w:szCs w:val="22"/>
              </w:rPr>
              <w:t>.</w:t>
            </w:r>
          </w:p>
        </w:tc>
      </w:tr>
      <w:tr w:rsidR="00921CCD" w:rsidRPr="001407B5" w14:paraId="79036BF2" w14:textId="77777777" w:rsidTr="4F0303CF">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6356F906" w14:textId="77777777" w:rsidR="00921CCD" w:rsidRPr="001407B5" w:rsidRDefault="00921CCD" w:rsidP="00B04012">
            <w:pPr>
              <w:spacing w:after="0"/>
              <w:rPr>
                <w:szCs w:val="22"/>
              </w:rPr>
            </w:pPr>
            <w:r w:rsidRPr="001407B5">
              <w:rPr>
                <w:szCs w:val="22"/>
              </w:rPr>
              <w:t>Inputs</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1A9C4B5A" w14:textId="56F47EB0" w:rsidR="00921CCD" w:rsidRPr="001407B5" w:rsidRDefault="00921CCD" w:rsidP="003214F3">
            <w:pPr>
              <w:pStyle w:val="ListParagraph"/>
              <w:numPr>
                <w:ilvl w:val="0"/>
                <w:numId w:val="3"/>
              </w:numPr>
              <w:spacing w:after="0"/>
              <w:rPr>
                <w:szCs w:val="22"/>
              </w:rPr>
            </w:pPr>
            <w:r w:rsidRPr="001407B5">
              <w:rPr>
                <w:szCs w:val="22"/>
              </w:rPr>
              <w:t>HDMI, DisplayPort, VGA depending on availability on the host computer</w:t>
            </w:r>
            <w:r w:rsidR="00F54806">
              <w:rPr>
                <w:szCs w:val="22"/>
              </w:rPr>
              <w:t>.</w:t>
            </w:r>
          </w:p>
        </w:tc>
      </w:tr>
      <w:tr w:rsidR="00921CCD" w:rsidRPr="001407B5" w14:paraId="058E2E9D" w14:textId="77777777" w:rsidTr="4F0303CF">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13512238" w14:textId="0F0F81A3" w:rsidR="00921CCD" w:rsidRPr="001407B5" w:rsidRDefault="005A551A" w:rsidP="00B04012">
            <w:pPr>
              <w:spacing w:after="0"/>
              <w:rPr>
                <w:szCs w:val="22"/>
              </w:rPr>
            </w:pPr>
            <w:r w:rsidRPr="001407B5">
              <w:rPr>
                <w:szCs w:val="22"/>
              </w:rPr>
              <w:t>Notes</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2A9A8933" w14:textId="5F9A2341" w:rsidR="00921CCD" w:rsidRPr="001407B5" w:rsidRDefault="00921CCD" w:rsidP="003214F3">
            <w:pPr>
              <w:pStyle w:val="ListParagraph"/>
              <w:numPr>
                <w:ilvl w:val="0"/>
                <w:numId w:val="3"/>
              </w:numPr>
              <w:spacing w:after="0"/>
            </w:pPr>
            <w:r>
              <w:t xml:space="preserve">Please see </w:t>
            </w:r>
            <w:hyperlink r:id="rId12" w:history="1">
              <w:r w:rsidRPr="009824F0">
                <w:rPr>
                  <w:rStyle w:val="Hyperlink"/>
                </w:rPr>
                <w:t>Le James Institutional Sales</w:t>
              </w:r>
            </w:hyperlink>
            <w:r w:rsidR="2CB219E0">
              <w:t xml:space="preserve"> for currently available and recommended models</w:t>
            </w:r>
            <w:r w:rsidR="002066FE">
              <w:t>.</w:t>
            </w:r>
          </w:p>
        </w:tc>
      </w:tr>
    </w:tbl>
    <w:p w14:paraId="2BA9482F" w14:textId="373DAA0E" w:rsidR="0014534C" w:rsidRPr="001407B5" w:rsidRDefault="0014534C" w:rsidP="00B04012">
      <w:pPr>
        <w:rPr>
          <w:szCs w:val="22"/>
        </w:rPr>
      </w:pPr>
    </w:p>
    <w:p w14:paraId="3A9F02A5" w14:textId="16CE3B0B" w:rsidR="00921CCD" w:rsidRPr="001407B5" w:rsidRDefault="00921CCD" w:rsidP="00DF3B7D">
      <w:pPr>
        <w:pStyle w:val="Heading2"/>
        <w:rPr>
          <w:rFonts w:eastAsia="Times New Roman"/>
          <w:sz w:val="32"/>
          <w:szCs w:val="32"/>
        </w:rPr>
      </w:pPr>
      <w:bookmarkStart w:id="5" w:name="_Toc45783424"/>
      <w:r w:rsidRPr="001407B5">
        <w:rPr>
          <w:rFonts w:eastAsia="Times New Roman"/>
          <w:sz w:val="32"/>
          <w:szCs w:val="32"/>
        </w:rPr>
        <w:t>Writing/drawing tablets</w:t>
      </w:r>
      <w:bookmarkEnd w:id="5"/>
    </w:p>
    <w:p w14:paraId="5CE37ABE" w14:textId="77777777" w:rsidR="00B04012" w:rsidRPr="001407B5" w:rsidRDefault="00B04012" w:rsidP="00B04012">
      <w:pPr>
        <w:rPr>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31"/>
        <w:gridCol w:w="14933"/>
      </w:tblGrid>
      <w:tr w:rsidR="00921CCD" w:rsidRPr="001407B5" w14:paraId="254B173B" w14:textId="77777777" w:rsidTr="00863372">
        <w:trPr>
          <w:tblHeader/>
        </w:trPr>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013543F8" w14:textId="77777777" w:rsidR="00921CCD" w:rsidRPr="00F54806" w:rsidRDefault="00921CCD" w:rsidP="00B04012">
            <w:pPr>
              <w:spacing w:after="0"/>
              <w:rPr>
                <w:b/>
                <w:bCs/>
                <w:szCs w:val="22"/>
              </w:rPr>
            </w:pPr>
            <w:r w:rsidRPr="00F54806">
              <w:rPr>
                <w:b/>
                <w:bCs/>
                <w:szCs w:val="22"/>
              </w:rPr>
              <w:t>Feature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737D3444" w14:textId="77777777" w:rsidR="00921CCD" w:rsidRPr="00F54806" w:rsidRDefault="00921CCD" w:rsidP="00B04012">
            <w:pPr>
              <w:spacing w:after="0"/>
              <w:rPr>
                <w:b/>
                <w:bCs/>
                <w:szCs w:val="22"/>
              </w:rPr>
            </w:pPr>
            <w:r w:rsidRPr="00F54806">
              <w:rPr>
                <w:b/>
                <w:bCs/>
                <w:szCs w:val="22"/>
              </w:rPr>
              <w:t>Recommendation</w:t>
            </w:r>
          </w:p>
        </w:tc>
      </w:tr>
      <w:tr w:rsidR="00921CCD" w:rsidRPr="001407B5" w14:paraId="10CB4D95"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4CC7017C" w14:textId="77777777" w:rsidR="00921CCD" w:rsidRPr="001407B5" w:rsidRDefault="00921CCD" w:rsidP="00B04012">
            <w:pPr>
              <w:spacing w:after="0"/>
              <w:rPr>
                <w:szCs w:val="22"/>
              </w:rPr>
            </w:pPr>
            <w:r w:rsidRPr="001407B5">
              <w:rPr>
                <w:szCs w:val="22"/>
              </w:rPr>
              <w:t>Tablet type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0990BDBA" w14:textId="37476DEC" w:rsidR="00921CCD" w:rsidRPr="001407B5" w:rsidRDefault="00921CCD" w:rsidP="003214F3">
            <w:pPr>
              <w:pStyle w:val="ListParagraph"/>
              <w:numPr>
                <w:ilvl w:val="0"/>
                <w:numId w:val="3"/>
              </w:numPr>
              <w:spacing w:after="0"/>
              <w:rPr>
                <w:szCs w:val="22"/>
              </w:rPr>
            </w:pPr>
            <w:r w:rsidRPr="001407B5">
              <w:rPr>
                <w:szCs w:val="22"/>
              </w:rPr>
              <w:t>Consider whether you require a desktop tablet that relies solely upon the host device display ($) or one with a built-in display ($$$)</w:t>
            </w:r>
            <w:r w:rsidR="002066FE">
              <w:rPr>
                <w:szCs w:val="22"/>
              </w:rPr>
              <w:t>.</w:t>
            </w:r>
          </w:p>
        </w:tc>
      </w:tr>
      <w:tr w:rsidR="00921CCD" w:rsidRPr="001407B5" w14:paraId="02B41749"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626C0BC4" w14:textId="77777777" w:rsidR="00921CCD" w:rsidRPr="001407B5" w:rsidRDefault="00921CCD" w:rsidP="00B04012">
            <w:pPr>
              <w:spacing w:after="0"/>
              <w:rPr>
                <w:szCs w:val="22"/>
              </w:rPr>
            </w:pPr>
            <w:r w:rsidRPr="001407B5">
              <w:rPr>
                <w:szCs w:val="22"/>
              </w:rPr>
              <w:t>Connectivity type</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660C58B5" w14:textId="4A50D37F" w:rsidR="00921CCD" w:rsidRPr="001407B5" w:rsidRDefault="00921CCD" w:rsidP="003214F3">
            <w:pPr>
              <w:pStyle w:val="ListParagraph"/>
              <w:numPr>
                <w:ilvl w:val="0"/>
                <w:numId w:val="3"/>
              </w:numPr>
              <w:spacing w:after="0"/>
              <w:rPr>
                <w:szCs w:val="22"/>
              </w:rPr>
            </w:pPr>
            <w:r w:rsidRPr="001407B5">
              <w:rPr>
                <w:szCs w:val="22"/>
              </w:rPr>
              <w:t>Wired or wireless (USB and Bluetooth) are common choices</w:t>
            </w:r>
            <w:r w:rsidR="002066FE">
              <w:rPr>
                <w:szCs w:val="22"/>
              </w:rPr>
              <w:t>.</w:t>
            </w:r>
          </w:p>
        </w:tc>
      </w:tr>
      <w:tr w:rsidR="00921CCD" w:rsidRPr="001407B5" w14:paraId="33A96091" w14:textId="77777777" w:rsidTr="00863372">
        <w:tc>
          <w:tcPr>
            <w:tcW w:w="67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51EE04D7" w14:textId="3BDFA0A0" w:rsidR="00921CCD" w:rsidRPr="001407B5" w:rsidRDefault="005A551A" w:rsidP="00B04012">
            <w:pPr>
              <w:spacing w:after="0"/>
              <w:rPr>
                <w:szCs w:val="22"/>
              </w:rPr>
            </w:pPr>
            <w:r w:rsidRPr="001407B5">
              <w:rPr>
                <w:szCs w:val="22"/>
              </w:rPr>
              <w:t>Notes</w:t>
            </w:r>
          </w:p>
        </w:tc>
        <w:tc>
          <w:tcPr>
            <w:tcW w:w="4325"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333C8439" w14:textId="67A16279" w:rsidR="00921CCD" w:rsidRPr="001407B5" w:rsidRDefault="6ED67247" w:rsidP="003214F3">
            <w:pPr>
              <w:pStyle w:val="ListParagraph"/>
              <w:numPr>
                <w:ilvl w:val="0"/>
                <w:numId w:val="3"/>
              </w:numPr>
              <w:spacing w:after="0"/>
              <w:rPr>
                <w:szCs w:val="22"/>
              </w:rPr>
            </w:pPr>
            <w:r w:rsidRPr="001407B5">
              <w:rPr>
                <w:szCs w:val="22"/>
              </w:rPr>
              <w:t>A n</w:t>
            </w:r>
            <w:r w:rsidR="7946EEEA" w:rsidRPr="001407B5">
              <w:rPr>
                <w:szCs w:val="22"/>
              </w:rPr>
              <w:t xml:space="preserve">oted </w:t>
            </w:r>
            <w:r w:rsidR="00921CCD" w:rsidRPr="001407B5">
              <w:rPr>
                <w:szCs w:val="22"/>
              </w:rPr>
              <w:t xml:space="preserve">manufacturer </w:t>
            </w:r>
            <w:r w:rsidR="34247A13" w:rsidRPr="001407B5">
              <w:rPr>
                <w:szCs w:val="22"/>
              </w:rPr>
              <w:t xml:space="preserve">in this </w:t>
            </w:r>
            <w:r w:rsidR="43334F9A" w:rsidRPr="001407B5">
              <w:rPr>
                <w:szCs w:val="22"/>
              </w:rPr>
              <w:t xml:space="preserve">market </w:t>
            </w:r>
            <w:r w:rsidR="34247A13" w:rsidRPr="001407B5">
              <w:rPr>
                <w:szCs w:val="22"/>
              </w:rPr>
              <w:t xml:space="preserve">segment </w:t>
            </w:r>
            <w:r w:rsidR="579156E2" w:rsidRPr="001407B5">
              <w:rPr>
                <w:szCs w:val="22"/>
              </w:rPr>
              <w:t xml:space="preserve">is </w:t>
            </w:r>
            <w:r w:rsidR="00921CCD" w:rsidRPr="001407B5">
              <w:rPr>
                <w:szCs w:val="22"/>
              </w:rPr>
              <w:t>Wacom</w:t>
            </w:r>
            <w:r w:rsidR="0BE69050" w:rsidRPr="001407B5">
              <w:rPr>
                <w:szCs w:val="22"/>
              </w:rPr>
              <w:t xml:space="preserve">. Most of their products will be </w:t>
            </w:r>
            <w:r w:rsidR="00921CCD" w:rsidRPr="001407B5">
              <w:rPr>
                <w:szCs w:val="22"/>
              </w:rPr>
              <w:t>satisfactory</w:t>
            </w:r>
            <w:r w:rsidR="3D2CEA10" w:rsidRPr="001407B5">
              <w:rPr>
                <w:szCs w:val="22"/>
              </w:rPr>
              <w:t>.</w:t>
            </w:r>
          </w:p>
        </w:tc>
      </w:tr>
    </w:tbl>
    <w:p w14:paraId="3C2A711F" w14:textId="77777777" w:rsidR="00A55ECB" w:rsidRDefault="00A55ECB" w:rsidP="002C7084">
      <w:pPr>
        <w:pStyle w:val="Heading1"/>
        <w:rPr>
          <w:sz w:val="36"/>
          <w:szCs w:val="36"/>
        </w:rPr>
      </w:pPr>
      <w:bookmarkStart w:id="6" w:name="_Toc45783425"/>
    </w:p>
    <w:p w14:paraId="68E92B6E" w14:textId="77777777" w:rsidR="00A55ECB" w:rsidRDefault="00A55ECB">
      <w:pPr>
        <w:rPr>
          <w:rFonts w:asciiTheme="majorHAnsi" w:eastAsiaTheme="majorEastAsia" w:hAnsiTheme="majorHAnsi" w:cstheme="majorBidi"/>
          <w:color w:val="2F5496" w:themeColor="accent1" w:themeShade="BF"/>
          <w:sz w:val="36"/>
          <w:szCs w:val="36"/>
        </w:rPr>
      </w:pPr>
      <w:r>
        <w:rPr>
          <w:sz w:val="36"/>
          <w:szCs w:val="36"/>
        </w:rPr>
        <w:br w:type="page"/>
      </w:r>
    </w:p>
    <w:p w14:paraId="637C7D7A" w14:textId="43427E04" w:rsidR="002C7084" w:rsidRDefault="002C7084" w:rsidP="002C7084">
      <w:pPr>
        <w:pStyle w:val="Heading1"/>
        <w:rPr>
          <w:sz w:val="36"/>
          <w:szCs w:val="36"/>
        </w:rPr>
      </w:pPr>
      <w:r w:rsidRPr="001407B5">
        <w:rPr>
          <w:sz w:val="36"/>
          <w:szCs w:val="36"/>
        </w:rPr>
        <w:lastRenderedPageBreak/>
        <w:t>Audio Components</w:t>
      </w:r>
      <w:bookmarkEnd w:id="6"/>
    </w:p>
    <w:p w14:paraId="0E2CD966" w14:textId="33770AAE" w:rsidR="004B1F1D" w:rsidRPr="001E5218" w:rsidRDefault="00CF6F8B" w:rsidP="001E5218">
      <w:r>
        <w:t xml:space="preserve">Audio components listed below will most commonly be used in the production of </w:t>
      </w:r>
      <w:r w:rsidR="00AF627E">
        <w:t xml:space="preserve">audiovisual materials. These devices go beyond the standard </w:t>
      </w:r>
      <w:r w:rsidR="00BB2193">
        <w:t>computer peripherals</w:t>
      </w:r>
      <w:r w:rsidR="006A37C9">
        <w:t xml:space="preserve"> in quality, durability, and cost.</w:t>
      </w:r>
      <w:r w:rsidR="004A40E0">
        <w:t xml:space="preserve"> </w:t>
      </w:r>
    </w:p>
    <w:p w14:paraId="39E69427" w14:textId="5F7852E0" w:rsidR="002C7084" w:rsidRPr="001407B5" w:rsidRDefault="002C7084" w:rsidP="002C7084">
      <w:pPr>
        <w:pStyle w:val="Heading2"/>
        <w:rPr>
          <w:sz w:val="32"/>
          <w:szCs w:val="32"/>
        </w:rPr>
      </w:pPr>
      <w:bookmarkStart w:id="7" w:name="_Toc45783426"/>
      <w:r w:rsidRPr="001407B5">
        <w:rPr>
          <w:sz w:val="32"/>
          <w:szCs w:val="32"/>
        </w:rPr>
        <w:t>Microphones</w:t>
      </w:r>
      <w:bookmarkEnd w:id="7"/>
    </w:p>
    <w:p w14:paraId="41B26169" w14:textId="77777777" w:rsidR="00FC1F6D" w:rsidRPr="001407B5" w:rsidRDefault="00FC1F6D" w:rsidP="00641D10">
      <w:pPr>
        <w:pStyle w:val="Heading3"/>
        <w:rPr>
          <w:sz w:val="28"/>
          <w:szCs w:val="28"/>
        </w:rPr>
      </w:pPr>
    </w:p>
    <w:p w14:paraId="3EF693BC" w14:textId="4F3481A8" w:rsidR="002C7084" w:rsidRPr="001407B5" w:rsidRDefault="00641D10" w:rsidP="00641D10">
      <w:pPr>
        <w:pStyle w:val="Heading3"/>
        <w:rPr>
          <w:sz w:val="28"/>
          <w:szCs w:val="28"/>
        </w:rPr>
      </w:pPr>
      <w:bookmarkStart w:id="8" w:name="_Toc45783427"/>
      <w:r w:rsidRPr="001407B5">
        <w:rPr>
          <w:sz w:val="28"/>
          <w:szCs w:val="28"/>
        </w:rPr>
        <w:t xml:space="preserve">General </w:t>
      </w:r>
      <w:r w:rsidR="00496647" w:rsidRPr="001407B5">
        <w:rPr>
          <w:sz w:val="28"/>
          <w:szCs w:val="28"/>
        </w:rPr>
        <w:t>microphone f</w:t>
      </w:r>
      <w:r w:rsidRPr="001407B5">
        <w:rPr>
          <w:sz w:val="28"/>
          <w:szCs w:val="28"/>
        </w:rPr>
        <w:t>eatures</w:t>
      </w:r>
      <w:r w:rsidR="00496647" w:rsidRPr="001407B5">
        <w:rPr>
          <w:sz w:val="28"/>
          <w:szCs w:val="28"/>
        </w:rPr>
        <w:t xml:space="preserve"> and recommendations</w:t>
      </w:r>
      <w:bookmarkEnd w:id="8"/>
    </w:p>
    <w:p w14:paraId="500ADA12" w14:textId="77777777" w:rsidR="00641D10" w:rsidRPr="001407B5" w:rsidRDefault="00641D10" w:rsidP="00641D10">
      <w:pPr>
        <w:rPr>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20"/>
        <w:gridCol w:w="14844"/>
      </w:tblGrid>
      <w:tr w:rsidR="002C7084" w:rsidRPr="001407B5" w14:paraId="4E6F01C9" w14:textId="77777777" w:rsidTr="00863372">
        <w:trPr>
          <w:tblHeader/>
        </w:trPr>
        <w:tc>
          <w:tcPr>
            <w:tcW w:w="701"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148E5E74" w14:textId="77777777" w:rsidR="002C7084" w:rsidRPr="00F54806" w:rsidRDefault="002C7084" w:rsidP="002C7084">
            <w:pPr>
              <w:spacing w:after="0"/>
              <w:rPr>
                <w:b/>
                <w:bCs/>
                <w:szCs w:val="22"/>
              </w:rPr>
            </w:pPr>
            <w:r w:rsidRPr="00F54806">
              <w:rPr>
                <w:b/>
                <w:bCs/>
                <w:szCs w:val="22"/>
              </w:rPr>
              <w:t>Feature</w:t>
            </w:r>
          </w:p>
        </w:tc>
        <w:tc>
          <w:tcPr>
            <w:tcW w:w="4299"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34CA42BC" w14:textId="77777777" w:rsidR="002C7084" w:rsidRPr="00F54806" w:rsidRDefault="002C7084" w:rsidP="002C7084">
            <w:pPr>
              <w:spacing w:after="0"/>
              <w:rPr>
                <w:b/>
                <w:bCs/>
                <w:szCs w:val="22"/>
              </w:rPr>
            </w:pPr>
            <w:r w:rsidRPr="00F54806">
              <w:rPr>
                <w:b/>
                <w:bCs/>
                <w:szCs w:val="22"/>
              </w:rPr>
              <w:t>Recommendation</w:t>
            </w:r>
          </w:p>
        </w:tc>
      </w:tr>
      <w:tr w:rsidR="002C7084" w:rsidRPr="001407B5" w14:paraId="41B40264" w14:textId="77777777" w:rsidTr="00863372">
        <w:tc>
          <w:tcPr>
            <w:tcW w:w="701"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13A44D8B" w14:textId="662C310F" w:rsidR="002C7084" w:rsidRPr="001407B5" w:rsidRDefault="00180F46" w:rsidP="002C7084">
            <w:pPr>
              <w:spacing w:after="0"/>
              <w:rPr>
                <w:szCs w:val="22"/>
              </w:rPr>
            </w:pPr>
            <w:r w:rsidRPr="001407B5">
              <w:rPr>
                <w:szCs w:val="22"/>
              </w:rPr>
              <w:t>Sensitivity</w:t>
            </w:r>
            <w:r w:rsidR="002C7084" w:rsidRPr="001407B5">
              <w:rPr>
                <w:szCs w:val="22"/>
              </w:rPr>
              <w:t xml:space="preserve"> pattern</w:t>
            </w:r>
          </w:p>
        </w:tc>
        <w:tc>
          <w:tcPr>
            <w:tcW w:w="4299"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213F98F3" w14:textId="1FBC42B7" w:rsidR="002C7084" w:rsidRPr="001407B5" w:rsidRDefault="002C7084" w:rsidP="002C7084">
            <w:pPr>
              <w:pStyle w:val="ListParagraph"/>
              <w:numPr>
                <w:ilvl w:val="0"/>
                <w:numId w:val="1"/>
              </w:numPr>
              <w:rPr>
                <w:szCs w:val="22"/>
              </w:rPr>
            </w:pPr>
            <w:r w:rsidRPr="001407B5">
              <w:rPr>
                <w:szCs w:val="22"/>
              </w:rPr>
              <w:t xml:space="preserve">Dynamic microphones with a cardioid sensitivity pattern are recommended in most cases, especially when recording a </w:t>
            </w:r>
            <w:r w:rsidR="00F54806">
              <w:rPr>
                <w:szCs w:val="22"/>
              </w:rPr>
              <w:t xml:space="preserve">speaker who </w:t>
            </w:r>
            <w:r w:rsidRPr="001407B5">
              <w:rPr>
                <w:szCs w:val="22"/>
              </w:rPr>
              <w:t>is close to the microphone. Sound from the sides or behind this type of microphone will be rejected.</w:t>
            </w:r>
          </w:p>
          <w:p w14:paraId="1FDB78BF" w14:textId="67CA2829" w:rsidR="002C7084" w:rsidRPr="001407B5" w:rsidRDefault="002C7084" w:rsidP="002C7084">
            <w:pPr>
              <w:pStyle w:val="ListParagraph"/>
              <w:numPr>
                <w:ilvl w:val="0"/>
                <w:numId w:val="1"/>
              </w:numPr>
              <w:spacing w:after="0"/>
              <w:rPr>
                <w:szCs w:val="22"/>
              </w:rPr>
            </w:pPr>
            <w:r w:rsidRPr="001407B5">
              <w:rPr>
                <w:szCs w:val="22"/>
              </w:rPr>
              <w:t>Omnidirectional microphones might be considered if capturing ambient sound from all directions is required</w:t>
            </w:r>
          </w:p>
        </w:tc>
      </w:tr>
      <w:tr w:rsidR="004557E9" w:rsidRPr="001407B5" w14:paraId="22D21186" w14:textId="77777777" w:rsidTr="00863372">
        <w:tc>
          <w:tcPr>
            <w:tcW w:w="701"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5265FC39" w14:textId="19D708A2" w:rsidR="004557E9" w:rsidRPr="001407B5" w:rsidRDefault="004557E9" w:rsidP="004557E9">
            <w:pPr>
              <w:spacing w:after="0"/>
              <w:rPr>
                <w:szCs w:val="22"/>
              </w:rPr>
            </w:pPr>
            <w:r w:rsidRPr="001407B5">
              <w:rPr>
                <w:szCs w:val="22"/>
              </w:rPr>
              <w:t>Form factor</w:t>
            </w:r>
          </w:p>
        </w:tc>
        <w:tc>
          <w:tcPr>
            <w:tcW w:w="4299"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tcPr>
          <w:p w14:paraId="2D8A0442" w14:textId="14A14FA3" w:rsidR="004557E9" w:rsidRPr="001407B5" w:rsidRDefault="333EC4AA" w:rsidP="004557E9">
            <w:pPr>
              <w:pStyle w:val="ListParagraph"/>
              <w:numPr>
                <w:ilvl w:val="0"/>
                <w:numId w:val="1"/>
              </w:numPr>
              <w:rPr>
                <w:szCs w:val="22"/>
              </w:rPr>
            </w:pPr>
            <w:r w:rsidRPr="001407B5">
              <w:rPr>
                <w:szCs w:val="22"/>
              </w:rPr>
              <w:t xml:space="preserve">Different microphone form factors are available such as lavalier, headset, stationary, or handheld. Choose the format </w:t>
            </w:r>
            <w:r w:rsidR="66B1A394" w:rsidRPr="001407B5">
              <w:rPr>
                <w:szCs w:val="22"/>
              </w:rPr>
              <w:t>that</w:t>
            </w:r>
            <w:r w:rsidRPr="001407B5">
              <w:rPr>
                <w:szCs w:val="22"/>
              </w:rPr>
              <w:t xml:space="preserve"> best suits your use-case.</w:t>
            </w:r>
          </w:p>
        </w:tc>
      </w:tr>
      <w:tr w:rsidR="002C7084" w:rsidRPr="001407B5" w14:paraId="4B1E21FD" w14:textId="77777777" w:rsidTr="00863372">
        <w:tc>
          <w:tcPr>
            <w:tcW w:w="701"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31CC895A" w14:textId="77777777" w:rsidR="002C7084" w:rsidRPr="001407B5" w:rsidRDefault="002C7084" w:rsidP="002C7084">
            <w:pPr>
              <w:spacing w:after="0"/>
              <w:rPr>
                <w:szCs w:val="22"/>
              </w:rPr>
            </w:pPr>
            <w:r w:rsidRPr="001407B5">
              <w:rPr>
                <w:szCs w:val="22"/>
              </w:rPr>
              <w:t>Connector type(s)</w:t>
            </w:r>
          </w:p>
        </w:tc>
        <w:tc>
          <w:tcPr>
            <w:tcW w:w="4299"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0EBDFF11" w14:textId="72A79A05" w:rsidR="002C7084" w:rsidRPr="001407B5" w:rsidRDefault="002C7084" w:rsidP="00A2629A">
            <w:pPr>
              <w:pStyle w:val="ListParagraph"/>
              <w:numPr>
                <w:ilvl w:val="0"/>
                <w:numId w:val="1"/>
              </w:numPr>
              <w:spacing w:after="0"/>
              <w:rPr>
                <w:szCs w:val="22"/>
              </w:rPr>
            </w:pPr>
            <w:r w:rsidRPr="001407B5">
              <w:rPr>
                <w:szCs w:val="22"/>
              </w:rPr>
              <w:t xml:space="preserve">Quality microphones should have XLR and/or </w:t>
            </w:r>
            <w:r w:rsidR="00FF368A" w:rsidRPr="001407B5">
              <w:rPr>
                <w:szCs w:val="22"/>
              </w:rPr>
              <w:t xml:space="preserve">balanced </w:t>
            </w:r>
            <w:r w:rsidRPr="001407B5">
              <w:rPr>
                <w:szCs w:val="22"/>
              </w:rPr>
              <w:t>¼ TRS (tip-ring-sleeve) connectors</w:t>
            </w:r>
            <w:r w:rsidR="00744ECE">
              <w:rPr>
                <w:szCs w:val="22"/>
              </w:rPr>
              <w:t>.</w:t>
            </w:r>
          </w:p>
          <w:p w14:paraId="59ED0B16" w14:textId="0812D634" w:rsidR="002C7084" w:rsidRPr="001407B5" w:rsidRDefault="002C7084" w:rsidP="00A2629A">
            <w:pPr>
              <w:pStyle w:val="ListParagraph"/>
              <w:numPr>
                <w:ilvl w:val="0"/>
                <w:numId w:val="1"/>
              </w:numPr>
              <w:spacing w:after="0"/>
              <w:rPr>
                <w:szCs w:val="22"/>
              </w:rPr>
            </w:pPr>
            <w:r w:rsidRPr="001407B5">
              <w:rPr>
                <w:szCs w:val="22"/>
              </w:rPr>
              <w:t xml:space="preserve">Ensure that the target device has a matching </w:t>
            </w:r>
            <w:r w:rsidR="0064093C" w:rsidRPr="001407B5">
              <w:rPr>
                <w:szCs w:val="22"/>
              </w:rPr>
              <w:t xml:space="preserve">input </w:t>
            </w:r>
            <w:r w:rsidRPr="001407B5">
              <w:rPr>
                <w:szCs w:val="22"/>
              </w:rPr>
              <w:t>connector type</w:t>
            </w:r>
            <w:r w:rsidR="00F54806">
              <w:rPr>
                <w:szCs w:val="22"/>
              </w:rPr>
              <w:t xml:space="preserve">. See Wireless microphone considerations </w:t>
            </w:r>
            <w:r w:rsidR="00FF368A" w:rsidRPr="001407B5">
              <w:rPr>
                <w:szCs w:val="22"/>
              </w:rPr>
              <w:t>below</w:t>
            </w:r>
            <w:r w:rsidR="00744ECE">
              <w:rPr>
                <w:szCs w:val="22"/>
              </w:rPr>
              <w:t>.</w:t>
            </w:r>
          </w:p>
          <w:p w14:paraId="29EED996" w14:textId="22A25275" w:rsidR="00A2629A" w:rsidRPr="001407B5" w:rsidRDefault="00A2629A" w:rsidP="00A2629A">
            <w:pPr>
              <w:pStyle w:val="ListParagraph"/>
              <w:numPr>
                <w:ilvl w:val="0"/>
                <w:numId w:val="1"/>
              </w:numPr>
              <w:spacing w:after="0"/>
              <w:rPr>
                <w:szCs w:val="22"/>
              </w:rPr>
            </w:pPr>
            <w:r w:rsidRPr="001407B5">
              <w:rPr>
                <w:szCs w:val="22"/>
              </w:rPr>
              <w:t>For recent iOS devices or other Smartphone without a headphone jack, adapter kits may be necessary (e.g. Lightning to 3.5 mm)</w:t>
            </w:r>
            <w:r w:rsidR="00744ECE">
              <w:rPr>
                <w:szCs w:val="22"/>
              </w:rPr>
              <w:t>.</w:t>
            </w:r>
          </w:p>
        </w:tc>
      </w:tr>
      <w:tr w:rsidR="00950E6A" w:rsidRPr="001407B5" w14:paraId="43FD8692" w14:textId="77777777" w:rsidTr="00863372">
        <w:tc>
          <w:tcPr>
            <w:tcW w:w="701"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78AB7F50" w14:textId="7A30C33B" w:rsidR="00950E6A" w:rsidRPr="001407B5" w:rsidRDefault="00B05094" w:rsidP="002C7084">
            <w:pPr>
              <w:spacing w:after="0"/>
              <w:rPr>
                <w:szCs w:val="22"/>
              </w:rPr>
            </w:pPr>
            <w:r w:rsidRPr="001407B5">
              <w:rPr>
                <w:szCs w:val="22"/>
              </w:rPr>
              <w:t>Stand</w:t>
            </w:r>
            <w:r w:rsidR="002B3F19" w:rsidRPr="001407B5">
              <w:rPr>
                <w:szCs w:val="22"/>
              </w:rPr>
              <w:t>s</w:t>
            </w:r>
            <w:r w:rsidR="005D02BD" w:rsidRPr="001407B5">
              <w:rPr>
                <w:szCs w:val="22"/>
              </w:rPr>
              <w:t xml:space="preserve"> and boom poles</w:t>
            </w:r>
          </w:p>
        </w:tc>
        <w:tc>
          <w:tcPr>
            <w:tcW w:w="4299"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3EFFB05B" w14:textId="484221C7" w:rsidR="004600A4" w:rsidRPr="001407B5" w:rsidRDefault="004600A4" w:rsidP="00950E6A">
            <w:pPr>
              <w:pStyle w:val="ListParagraph"/>
              <w:numPr>
                <w:ilvl w:val="0"/>
                <w:numId w:val="1"/>
              </w:numPr>
              <w:spacing w:after="0"/>
              <w:rPr>
                <w:szCs w:val="22"/>
              </w:rPr>
            </w:pPr>
            <w:r w:rsidRPr="001407B5">
              <w:rPr>
                <w:szCs w:val="22"/>
              </w:rPr>
              <w:t xml:space="preserve">Microphone stands and clips may be required depending on the </w:t>
            </w:r>
            <w:r w:rsidR="00D178B8" w:rsidRPr="001407B5">
              <w:rPr>
                <w:szCs w:val="22"/>
              </w:rPr>
              <w:t xml:space="preserve">chosen form factor and </w:t>
            </w:r>
            <w:r w:rsidRPr="001407B5">
              <w:rPr>
                <w:szCs w:val="22"/>
              </w:rPr>
              <w:t>use-case</w:t>
            </w:r>
            <w:r w:rsidR="00744ECE">
              <w:rPr>
                <w:szCs w:val="22"/>
              </w:rPr>
              <w:t>.</w:t>
            </w:r>
          </w:p>
          <w:p w14:paraId="5B241A9C" w14:textId="442F002B" w:rsidR="00D176B3" w:rsidRPr="001407B5" w:rsidRDefault="004600A4" w:rsidP="00D176B3">
            <w:pPr>
              <w:pStyle w:val="ListParagraph"/>
              <w:numPr>
                <w:ilvl w:val="0"/>
                <w:numId w:val="1"/>
              </w:numPr>
              <w:spacing w:after="0"/>
              <w:rPr>
                <w:szCs w:val="22"/>
              </w:rPr>
            </w:pPr>
            <w:r w:rsidRPr="001407B5">
              <w:rPr>
                <w:szCs w:val="22"/>
              </w:rPr>
              <w:t>Most microphone</w:t>
            </w:r>
            <w:r w:rsidR="0017155A" w:rsidRPr="001407B5">
              <w:rPr>
                <w:szCs w:val="22"/>
              </w:rPr>
              <w:t xml:space="preserve"> clips and stands</w:t>
            </w:r>
            <w:r w:rsidRPr="001407B5">
              <w:rPr>
                <w:szCs w:val="22"/>
              </w:rPr>
              <w:t xml:space="preserve"> use 5/8” threa</w:t>
            </w:r>
            <w:r w:rsidR="0017155A" w:rsidRPr="001407B5">
              <w:rPr>
                <w:szCs w:val="22"/>
              </w:rPr>
              <w:t>ded connections</w:t>
            </w:r>
            <w:r w:rsidR="00E34629" w:rsidRPr="001407B5">
              <w:rPr>
                <w:szCs w:val="22"/>
              </w:rPr>
              <w:t xml:space="preserve"> but some may be</w:t>
            </w:r>
            <w:r w:rsidRPr="001407B5">
              <w:rPr>
                <w:szCs w:val="22"/>
              </w:rPr>
              <w:t xml:space="preserve"> </w:t>
            </w:r>
            <w:r w:rsidR="00950E6A" w:rsidRPr="001407B5">
              <w:rPr>
                <w:szCs w:val="22"/>
              </w:rPr>
              <w:t>3/8</w:t>
            </w:r>
            <w:r w:rsidR="009F5A8F" w:rsidRPr="001407B5">
              <w:rPr>
                <w:szCs w:val="22"/>
              </w:rPr>
              <w:t>”</w:t>
            </w:r>
            <w:r w:rsidR="00950E6A" w:rsidRPr="001407B5">
              <w:rPr>
                <w:szCs w:val="22"/>
              </w:rPr>
              <w:t xml:space="preserve"> thread</w:t>
            </w:r>
            <w:r w:rsidR="00744ECE">
              <w:rPr>
                <w:szCs w:val="22"/>
              </w:rPr>
              <w:t>.</w:t>
            </w:r>
          </w:p>
          <w:p w14:paraId="6640189F" w14:textId="79274968" w:rsidR="002B3F19" w:rsidRPr="001407B5" w:rsidRDefault="002B3F19" w:rsidP="00D20546">
            <w:pPr>
              <w:pStyle w:val="ListParagraph"/>
              <w:numPr>
                <w:ilvl w:val="0"/>
                <w:numId w:val="1"/>
              </w:numPr>
              <w:rPr>
                <w:szCs w:val="22"/>
              </w:rPr>
            </w:pPr>
            <w:r w:rsidRPr="001407B5">
              <w:rPr>
                <w:szCs w:val="22"/>
              </w:rPr>
              <w:t>Recommended manufacturer</w:t>
            </w:r>
            <w:r w:rsidR="00D176B3" w:rsidRPr="001407B5">
              <w:rPr>
                <w:szCs w:val="22"/>
              </w:rPr>
              <w:t xml:space="preserve">s include </w:t>
            </w:r>
            <w:proofErr w:type="spellStart"/>
            <w:r w:rsidRPr="001407B5">
              <w:rPr>
                <w:szCs w:val="22"/>
              </w:rPr>
              <w:t>Konig</w:t>
            </w:r>
            <w:proofErr w:type="spellEnd"/>
            <w:r w:rsidRPr="001407B5">
              <w:rPr>
                <w:szCs w:val="22"/>
              </w:rPr>
              <w:t xml:space="preserve"> &amp; Meyer</w:t>
            </w:r>
            <w:r w:rsidR="007D38D6" w:rsidRPr="001407B5">
              <w:rPr>
                <w:szCs w:val="22"/>
              </w:rPr>
              <w:t xml:space="preserve"> (K&amp;M)</w:t>
            </w:r>
            <w:r w:rsidR="00D20546" w:rsidRPr="001407B5">
              <w:rPr>
                <w:szCs w:val="22"/>
              </w:rPr>
              <w:t xml:space="preserve">, </w:t>
            </w:r>
            <w:proofErr w:type="spellStart"/>
            <w:r w:rsidR="00D20546" w:rsidRPr="001407B5">
              <w:rPr>
                <w:szCs w:val="22"/>
              </w:rPr>
              <w:t>Quicklok</w:t>
            </w:r>
            <w:proofErr w:type="spellEnd"/>
            <w:r w:rsidR="00D20546" w:rsidRPr="001407B5">
              <w:rPr>
                <w:szCs w:val="22"/>
              </w:rPr>
              <w:t xml:space="preserve">, and </w:t>
            </w:r>
            <w:r w:rsidR="00C944AE" w:rsidRPr="001407B5">
              <w:rPr>
                <w:szCs w:val="22"/>
              </w:rPr>
              <w:t>K-Tek</w:t>
            </w:r>
            <w:r w:rsidR="00744ECE">
              <w:rPr>
                <w:szCs w:val="22"/>
              </w:rPr>
              <w:t>.</w:t>
            </w:r>
          </w:p>
        </w:tc>
      </w:tr>
      <w:tr w:rsidR="002C7084" w:rsidRPr="00BD1665" w14:paraId="5A22CDEE" w14:textId="77777777" w:rsidTr="00863372">
        <w:trPr>
          <w:trHeight w:val="462"/>
        </w:trPr>
        <w:tc>
          <w:tcPr>
            <w:tcW w:w="701"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hideMark/>
          </w:tcPr>
          <w:p w14:paraId="5E0AC039" w14:textId="77777777" w:rsidR="002C7084" w:rsidRPr="001407B5" w:rsidRDefault="002C7084" w:rsidP="002C7084">
            <w:pPr>
              <w:spacing w:after="0"/>
              <w:rPr>
                <w:szCs w:val="22"/>
              </w:rPr>
            </w:pPr>
            <w:r w:rsidRPr="001407B5">
              <w:rPr>
                <w:szCs w:val="22"/>
              </w:rPr>
              <w:t>Notes</w:t>
            </w:r>
          </w:p>
        </w:tc>
        <w:tc>
          <w:tcPr>
            <w:tcW w:w="4299" w:type="pct"/>
            <w:tcBorders>
              <w:top w:val="single" w:sz="6" w:space="0" w:color="D6D6D6"/>
              <w:left w:val="single" w:sz="6" w:space="0" w:color="D6D6D6"/>
              <w:bottom w:val="single" w:sz="6" w:space="0" w:color="D6D6D6"/>
              <w:right w:val="single" w:sz="6" w:space="0" w:color="D6D6D6"/>
            </w:tcBorders>
            <w:shd w:val="clear" w:color="auto" w:fill="FFFFFF" w:themeFill="background1"/>
            <w:tcMar>
              <w:top w:w="90" w:type="dxa"/>
              <w:left w:w="195" w:type="dxa"/>
              <w:bottom w:w="90" w:type="dxa"/>
              <w:right w:w="195" w:type="dxa"/>
            </w:tcMar>
            <w:vAlign w:val="center"/>
          </w:tcPr>
          <w:p w14:paraId="5D7D3853" w14:textId="55B03E9D" w:rsidR="002C7084" w:rsidRPr="001407B5" w:rsidRDefault="002C7084" w:rsidP="00DA40AE">
            <w:pPr>
              <w:pStyle w:val="ListParagraph"/>
              <w:numPr>
                <w:ilvl w:val="0"/>
                <w:numId w:val="1"/>
              </w:numPr>
              <w:spacing w:after="0"/>
              <w:rPr>
                <w:szCs w:val="22"/>
              </w:rPr>
            </w:pPr>
            <w:r w:rsidRPr="001407B5">
              <w:rPr>
                <w:szCs w:val="22"/>
              </w:rPr>
              <w:t>If being used outdoors or</w:t>
            </w:r>
            <w:r w:rsidR="007137F0" w:rsidRPr="001407B5">
              <w:rPr>
                <w:szCs w:val="22"/>
              </w:rPr>
              <w:t xml:space="preserve"> in</w:t>
            </w:r>
            <w:r w:rsidRPr="001407B5">
              <w:rPr>
                <w:szCs w:val="22"/>
              </w:rPr>
              <w:t xml:space="preserve"> windy conditions</w:t>
            </w:r>
            <w:r w:rsidR="00F54806">
              <w:rPr>
                <w:szCs w:val="22"/>
              </w:rPr>
              <w:t>,</w:t>
            </w:r>
            <w:r w:rsidRPr="001407B5">
              <w:rPr>
                <w:szCs w:val="22"/>
              </w:rPr>
              <w:t xml:space="preserve"> an</w:t>
            </w:r>
            <w:r w:rsidR="007137F0" w:rsidRPr="001407B5">
              <w:rPr>
                <w:szCs w:val="22"/>
              </w:rPr>
              <w:t xml:space="preserve"> </w:t>
            </w:r>
            <w:r w:rsidRPr="001407B5">
              <w:rPr>
                <w:szCs w:val="22"/>
              </w:rPr>
              <w:t>appropriate windscreen may be required</w:t>
            </w:r>
            <w:r w:rsidR="00744ECE">
              <w:rPr>
                <w:szCs w:val="22"/>
              </w:rPr>
              <w:t>.</w:t>
            </w:r>
          </w:p>
          <w:p w14:paraId="3BB2F4F2" w14:textId="4867BEC7" w:rsidR="002C7084" w:rsidRPr="001407B5" w:rsidRDefault="002C7084" w:rsidP="00DA40AE">
            <w:pPr>
              <w:pStyle w:val="ListParagraph"/>
              <w:numPr>
                <w:ilvl w:val="0"/>
                <w:numId w:val="1"/>
              </w:numPr>
              <w:spacing w:after="0"/>
              <w:rPr>
                <w:szCs w:val="22"/>
              </w:rPr>
            </w:pPr>
            <w:r w:rsidRPr="001407B5">
              <w:rPr>
                <w:szCs w:val="22"/>
              </w:rPr>
              <w:t>Microphones from reputable manufactures such as Shure, Rode, AKG, Audio-</w:t>
            </w:r>
            <w:proofErr w:type="spellStart"/>
            <w:r w:rsidRPr="001407B5">
              <w:rPr>
                <w:szCs w:val="22"/>
              </w:rPr>
              <w:t>Technica</w:t>
            </w:r>
            <w:bookmarkStart w:id="9" w:name="_GoBack"/>
            <w:bookmarkEnd w:id="9"/>
            <w:proofErr w:type="spellEnd"/>
            <w:r w:rsidR="00EA6150" w:rsidRPr="001407B5">
              <w:rPr>
                <w:szCs w:val="22"/>
              </w:rPr>
              <w:t>,</w:t>
            </w:r>
            <w:r w:rsidRPr="001407B5">
              <w:rPr>
                <w:szCs w:val="22"/>
              </w:rPr>
              <w:t xml:space="preserve"> Sennheiser</w:t>
            </w:r>
            <w:r w:rsidR="00EA6150" w:rsidRPr="001407B5">
              <w:rPr>
                <w:szCs w:val="22"/>
              </w:rPr>
              <w:t xml:space="preserve">, or Sony </w:t>
            </w:r>
            <w:r w:rsidRPr="001407B5">
              <w:rPr>
                <w:szCs w:val="22"/>
              </w:rPr>
              <w:t>should be considered</w:t>
            </w:r>
            <w:r w:rsidR="00744ECE">
              <w:rPr>
                <w:szCs w:val="22"/>
              </w:rPr>
              <w:t>.</w:t>
            </w:r>
          </w:p>
          <w:p w14:paraId="2FAE076C" w14:textId="77777777" w:rsidR="00A127AE" w:rsidRPr="001407B5" w:rsidRDefault="00DA40AE" w:rsidP="00DA40AE">
            <w:pPr>
              <w:pStyle w:val="ListParagraph"/>
              <w:numPr>
                <w:ilvl w:val="0"/>
                <w:numId w:val="1"/>
              </w:numPr>
              <w:rPr>
                <w:szCs w:val="22"/>
              </w:rPr>
            </w:pPr>
            <w:r w:rsidRPr="001407B5">
              <w:rPr>
                <w:szCs w:val="22"/>
              </w:rPr>
              <w:t>Many manufacturers offer “interview” kits for use with mobile devices like Smartphones</w:t>
            </w:r>
            <w:r w:rsidR="00A127AE" w:rsidRPr="001407B5">
              <w:rPr>
                <w:szCs w:val="22"/>
              </w:rPr>
              <w:t xml:space="preserve">. </w:t>
            </w:r>
          </w:p>
          <w:p w14:paraId="56908C36" w14:textId="48E679B6" w:rsidR="00DA40AE" w:rsidRPr="001407B5" w:rsidRDefault="00A127AE" w:rsidP="0024612F">
            <w:pPr>
              <w:pStyle w:val="ListParagraph"/>
              <w:numPr>
                <w:ilvl w:val="1"/>
                <w:numId w:val="1"/>
              </w:numPr>
              <w:rPr>
                <w:szCs w:val="22"/>
              </w:rPr>
            </w:pPr>
            <w:r w:rsidRPr="001407B5">
              <w:rPr>
                <w:szCs w:val="22"/>
              </w:rPr>
              <w:t xml:space="preserve">Shure - </w:t>
            </w:r>
            <w:r w:rsidR="00DA40AE" w:rsidRPr="001407B5">
              <w:rPr>
                <w:szCs w:val="22"/>
              </w:rPr>
              <w:t xml:space="preserve"> </w:t>
            </w:r>
            <w:hyperlink r:id="rId13" w:history="1">
              <w:r w:rsidR="00DA40AE" w:rsidRPr="001407B5">
                <w:rPr>
                  <w:rStyle w:val="Hyperlink"/>
                  <w:szCs w:val="22"/>
                </w:rPr>
                <w:t>https://www.shure.com/en-US/products/microphones/mv88plus</w:t>
              </w:r>
            </w:hyperlink>
          </w:p>
          <w:p w14:paraId="73AC896C" w14:textId="6DB8679F" w:rsidR="00DA40AE" w:rsidRPr="001407B5" w:rsidRDefault="00A127AE" w:rsidP="0024612F">
            <w:pPr>
              <w:pStyle w:val="ListParagraph"/>
              <w:numPr>
                <w:ilvl w:val="1"/>
                <w:numId w:val="1"/>
              </w:numPr>
              <w:spacing w:after="0"/>
              <w:rPr>
                <w:szCs w:val="22"/>
                <w:lang w:val="fr-CA"/>
              </w:rPr>
            </w:pPr>
            <w:r w:rsidRPr="001407B5">
              <w:rPr>
                <w:szCs w:val="22"/>
                <w:lang w:val="fr-CA"/>
              </w:rPr>
              <w:t>Rode</w:t>
            </w:r>
            <w:r w:rsidR="007355B1" w:rsidRPr="001407B5">
              <w:rPr>
                <w:szCs w:val="22"/>
                <w:lang w:val="fr-CA"/>
              </w:rPr>
              <w:t xml:space="preserve"> - </w:t>
            </w:r>
            <w:hyperlink r:id="rId14" w:history="1">
              <w:r w:rsidR="0024612F" w:rsidRPr="001407B5">
                <w:rPr>
                  <w:rStyle w:val="Hyperlink"/>
                  <w:szCs w:val="22"/>
                  <w:lang w:val="fr-CA"/>
                </w:rPr>
                <w:t>http://www.rode.com/microphones/sc6-lik</w:t>
              </w:r>
            </w:hyperlink>
          </w:p>
          <w:p w14:paraId="27E6BE64" w14:textId="1C2C89BB" w:rsidR="0024612F" w:rsidRPr="001407B5" w:rsidRDefault="0024612F" w:rsidP="0024612F">
            <w:pPr>
              <w:spacing w:after="0"/>
              <w:rPr>
                <w:szCs w:val="22"/>
                <w:lang w:val="fr-CA"/>
              </w:rPr>
            </w:pPr>
          </w:p>
        </w:tc>
      </w:tr>
    </w:tbl>
    <w:p w14:paraId="126B4CF8" w14:textId="77777777" w:rsidR="0031528D" w:rsidRPr="001407B5" w:rsidRDefault="0031528D">
      <w:pPr>
        <w:rPr>
          <w:szCs w:val="22"/>
          <w:lang w:val="fr-CA"/>
        </w:rPr>
      </w:pPr>
    </w:p>
    <w:p w14:paraId="7CBC136D" w14:textId="431FD62E" w:rsidR="00867A9D" w:rsidRDefault="00F8145C" w:rsidP="009730F3">
      <w:pPr>
        <w:pStyle w:val="Heading3"/>
        <w:rPr>
          <w:sz w:val="28"/>
          <w:szCs w:val="28"/>
        </w:rPr>
      </w:pPr>
      <w:bookmarkStart w:id="10" w:name="_Toc45783428"/>
      <w:r w:rsidRPr="001407B5">
        <w:rPr>
          <w:sz w:val="28"/>
          <w:szCs w:val="28"/>
        </w:rPr>
        <w:t>Wireless microphone</w:t>
      </w:r>
      <w:r w:rsidR="009730F3" w:rsidRPr="001407B5">
        <w:rPr>
          <w:sz w:val="28"/>
          <w:szCs w:val="28"/>
        </w:rPr>
        <w:t xml:space="preserve"> considerations</w:t>
      </w:r>
      <w:bookmarkEnd w:id="10"/>
    </w:p>
    <w:p w14:paraId="37688C23" w14:textId="63D7B088" w:rsidR="00984F2A" w:rsidRDefault="00984F2A" w:rsidP="00984F2A"/>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425"/>
        <w:gridCol w:w="7020"/>
        <w:gridCol w:w="7825"/>
      </w:tblGrid>
      <w:tr w:rsidR="00603B62" w14:paraId="53558008" w14:textId="77777777" w:rsidTr="00863372">
        <w:tc>
          <w:tcPr>
            <w:tcW w:w="2425" w:type="dxa"/>
            <w:tcMar>
              <w:top w:w="86" w:type="dxa"/>
              <w:left w:w="115" w:type="dxa"/>
              <w:bottom w:w="86" w:type="dxa"/>
              <w:right w:w="115" w:type="dxa"/>
            </w:tcMar>
            <w:vAlign w:val="center"/>
          </w:tcPr>
          <w:p w14:paraId="46B7B2DE" w14:textId="77DD60F1" w:rsidR="00603B62" w:rsidRPr="00F54806" w:rsidRDefault="00603B62" w:rsidP="00252EB5">
            <w:pPr>
              <w:spacing w:line="264" w:lineRule="auto"/>
              <w:rPr>
                <w:b/>
                <w:bCs/>
                <w:szCs w:val="22"/>
              </w:rPr>
            </w:pPr>
            <w:r w:rsidRPr="00F54806">
              <w:rPr>
                <w:b/>
                <w:bCs/>
                <w:szCs w:val="22"/>
              </w:rPr>
              <w:t>Wireless type</w:t>
            </w:r>
          </w:p>
        </w:tc>
        <w:tc>
          <w:tcPr>
            <w:tcW w:w="7020" w:type="dxa"/>
            <w:tcMar>
              <w:top w:w="86" w:type="dxa"/>
              <w:left w:w="115" w:type="dxa"/>
              <w:bottom w:w="86" w:type="dxa"/>
              <w:right w:w="115" w:type="dxa"/>
            </w:tcMar>
            <w:vAlign w:val="center"/>
          </w:tcPr>
          <w:p w14:paraId="1055C45F" w14:textId="02DCEB66" w:rsidR="00603B62" w:rsidRPr="00F54806" w:rsidRDefault="00603B62" w:rsidP="00252EB5">
            <w:pPr>
              <w:spacing w:line="264" w:lineRule="auto"/>
              <w:jc w:val="center"/>
              <w:rPr>
                <w:b/>
                <w:bCs/>
                <w:szCs w:val="22"/>
              </w:rPr>
            </w:pPr>
            <w:r w:rsidRPr="00F54806">
              <w:rPr>
                <w:b/>
                <w:bCs/>
                <w:szCs w:val="22"/>
              </w:rPr>
              <w:t>Dedicated transmitter/receiver</w:t>
            </w:r>
          </w:p>
        </w:tc>
        <w:tc>
          <w:tcPr>
            <w:tcW w:w="7825" w:type="dxa"/>
            <w:tcMar>
              <w:top w:w="86" w:type="dxa"/>
              <w:left w:w="115" w:type="dxa"/>
              <w:bottom w:w="86" w:type="dxa"/>
              <w:right w:w="115" w:type="dxa"/>
            </w:tcMar>
            <w:vAlign w:val="center"/>
          </w:tcPr>
          <w:p w14:paraId="455B1C32" w14:textId="703F669E" w:rsidR="00603B62" w:rsidRPr="00F54806" w:rsidRDefault="00603B62" w:rsidP="00252EB5">
            <w:pPr>
              <w:spacing w:line="264" w:lineRule="auto"/>
              <w:jc w:val="center"/>
              <w:rPr>
                <w:b/>
                <w:bCs/>
                <w:szCs w:val="22"/>
              </w:rPr>
            </w:pPr>
            <w:r w:rsidRPr="00F54806">
              <w:rPr>
                <w:b/>
                <w:bCs/>
                <w:szCs w:val="22"/>
              </w:rPr>
              <w:t>Bluetooth</w:t>
            </w:r>
          </w:p>
        </w:tc>
      </w:tr>
      <w:tr w:rsidR="00603B62" w14:paraId="4A94E3F5" w14:textId="77777777" w:rsidTr="00863372">
        <w:tc>
          <w:tcPr>
            <w:tcW w:w="2425" w:type="dxa"/>
            <w:tcMar>
              <w:top w:w="86" w:type="dxa"/>
              <w:left w:w="115" w:type="dxa"/>
              <w:bottom w:w="86" w:type="dxa"/>
              <w:right w:w="115" w:type="dxa"/>
            </w:tcMar>
            <w:vAlign w:val="center"/>
          </w:tcPr>
          <w:p w14:paraId="121D92E4" w14:textId="64685202" w:rsidR="00603B62" w:rsidRPr="00252EB5" w:rsidRDefault="00603B62" w:rsidP="00252EB5">
            <w:pPr>
              <w:spacing w:line="264" w:lineRule="auto"/>
              <w:rPr>
                <w:szCs w:val="22"/>
              </w:rPr>
            </w:pPr>
            <w:r w:rsidRPr="001407B5">
              <w:rPr>
                <w:szCs w:val="22"/>
              </w:rPr>
              <w:t>Wireless range</w:t>
            </w:r>
          </w:p>
        </w:tc>
        <w:tc>
          <w:tcPr>
            <w:tcW w:w="7020" w:type="dxa"/>
            <w:tcMar>
              <w:top w:w="86" w:type="dxa"/>
              <w:left w:w="115" w:type="dxa"/>
              <w:bottom w:w="86" w:type="dxa"/>
              <w:right w:w="115" w:type="dxa"/>
            </w:tcMar>
          </w:tcPr>
          <w:p w14:paraId="13990275" w14:textId="111EFBF5" w:rsidR="00603B62" w:rsidRPr="00252EB5" w:rsidRDefault="00603B62" w:rsidP="00252EB5">
            <w:pPr>
              <w:pStyle w:val="ListParagraph"/>
              <w:numPr>
                <w:ilvl w:val="0"/>
                <w:numId w:val="14"/>
              </w:numPr>
              <w:spacing w:line="264" w:lineRule="auto"/>
              <w:rPr>
                <w:szCs w:val="22"/>
              </w:rPr>
            </w:pPr>
            <w:r w:rsidRPr="00603B62">
              <w:rPr>
                <w:szCs w:val="22"/>
              </w:rPr>
              <w:t>Maximum 15 – 45 m (50 – 150 feet)</w:t>
            </w:r>
          </w:p>
        </w:tc>
        <w:tc>
          <w:tcPr>
            <w:tcW w:w="7825" w:type="dxa"/>
            <w:tcMar>
              <w:top w:w="86" w:type="dxa"/>
              <w:left w:w="115" w:type="dxa"/>
              <w:bottom w:w="86" w:type="dxa"/>
              <w:right w:w="115" w:type="dxa"/>
            </w:tcMar>
          </w:tcPr>
          <w:p w14:paraId="6FFFFCDF" w14:textId="6CB4A8B0" w:rsidR="00603B62" w:rsidRPr="00252EB5" w:rsidRDefault="00603B62" w:rsidP="00252EB5">
            <w:pPr>
              <w:pStyle w:val="ListParagraph"/>
              <w:numPr>
                <w:ilvl w:val="0"/>
                <w:numId w:val="14"/>
              </w:numPr>
              <w:spacing w:line="264" w:lineRule="auto"/>
              <w:rPr>
                <w:szCs w:val="22"/>
              </w:rPr>
            </w:pPr>
            <w:r w:rsidRPr="00603B62">
              <w:rPr>
                <w:szCs w:val="22"/>
              </w:rPr>
              <w:t>Maximum 6 m (20 feet)</w:t>
            </w:r>
          </w:p>
        </w:tc>
      </w:tr>
      <w:tr w:rsidR="00603B62" w14:paraId="7CE9AE2C" w14:textId="77777777" w:rsidTr="00863372">
        <w:tc>
          <w:tcPr>
            <w:tcW w:w="2425" w:type="dxa"/>
            <w:tcMar>
              <w:top w:w="86" w:type="dxa"/>
              <w:left w:w="115" w:type="dxa"/>
              <w:bottom w:w="86" w:type="dxa"/>
              <w:right w:w="115" w:type="dxa"/>
            </w:tcMar>
            <w:vAlign w:val="center"/>
          </w:tcPr>
          <w:p w14:paraId="4CFA0C0A" w14:textId="69B85B1A" w:rsidR="00603B62" w:rsidRPr="00252EB5" w:rsidRDefault="00603B62" w:rsidP="00252EB5">
            <w:pPr>
              <w:spacing w:line="264" w:lineRule="auto"/>
              <w:rPr>
                <w:szCs w:val="22"/>
              </w:rPr>
            </w:pPr>
            <w:r w:rsidRPr="001407B5">
              <w:rPr>
                <w:szCs w:val="22"/>
              </w:rPr>
              <w:t>Pros</w:t>
            </w:r>
          </w:p>
        </w:tc>
        <w:tc>
          <w:tcPr>
            <w:tcW w:w="7020" w:type="dxa"/>
            <w:tcMar>
              <w:top w:w="86" w:type="dxa"/>
              <w:left w:w="115" w:type="dxa"/>
              <w:bottom w:w="86" w:type="dxa"/>
              <w:right w:w="115" w:type="dxa"/>
            </w:tcMar>
          </w:tcPr>
          <w:p w14:paraId="30A08D74" w14:textId="3E679B64" w:rsidR="00603B62" w:rsidRPr="00252EB5" w:rsidRDefault="00F54806" w:rsidP="00252EB5">
            <w:pPr>
              <w:pStyle w:val="ListParagraph"/>
              <w:numPr>
                <w:ilvl w:val="0"/>
                <w:numId w:val="9"/>
              </w:numPr>
              <w:spacing w:line="264" w:lineRule="auto"/>
              <w:rPr>
                <w:szCs w:val="22"/>
              </w:rPr>
            </w:pPr>
            <w:r>
              <w:rPr>
                <w:szCs w:val="22"/>
              </w:rPr>
              <w:t xml:space="preserve">Good </w:t>
            </w:r>
            <w:r w:rsidR="00603B62" w:rsidRPr="001407B5">
              <w:rPr>
                <w:szCs w:val="22"/>
              </w:rPr>
              <w:t>audio quality</w:t>
            </w:r>
          </w:p>
          <w:p w14:paraId="2FACB3E6" w14:textId="76297CAA" w:rsidR="00603B62" w:rsidRPr="00252EB5" w:rsidRDefault="00603B62" w:rsidP="00252EB5">
            <w:pPr>
              <w:pStyle w:val="ListParagraph"/>
              <w:numPr>
                <w:ilvl w:val="0"/>
                <w:numId w:val="9"/>
              </w:numPr>
              <w:spacing w:line="264" w:lineRule="auto"/>
              <w:rPr>
                <w:szCs w:val="22"/>
              </w:rPr>
            </w:pPr>
            <w:r w:rsidRPr="001407B5">
              <w:rPr>
                <w:szCs w:val="22"/>
              </w:rPr>
              <w:t>Lower latency/delay</w:t>
            </w:r>
          </w:p>
        </w:tc>
        <w:tc>
          <w:tcPr>
            <w:tcW w:w="7825" w:type="dxa"/>
            <w:tcMar>
              <w:top w:w="86" w:type="dxa"/>
              <w:left w:w="115" w:type="dxa"/>
              <w:bottom w:w="86" w:type="dxa"/>
              <w:right w:w="115" w:type="dxa"/>
            </w:tcMar>
          </w:tcPr>
          <w:p w14:paraId="55A74F9F" w14:textId="76A9ACA1" w:rsidR="00603B62" w:rsidRPr="00252EB5" w:rsidRDefault="00F54806" w:rsidP="00252EB5">
            <w:pPr>
              <w:pStyle w:val="ListParagraph"/>
              <w:numPr>
                <w:ilvl w:val="0"/>
                <w:numId w:val="9"/>
              </w:numPr>
              <w:spacing w:line="264" w:lineRule="auto"/>
              <w:rPr>
                <w:szCs w:val="22"/>
              </w:rPr>
            </w:pPr>
            <w:r>
              <w:rPr>
                <w:szCs w:val="22"/>
              </w:rPr>
              <w:t xml:space="preserve">Minimal </w:t>
            </w:r>
            <w:r w:rsidR="00603B62" w:rsidRPr="001407B5">
              <w:rPr>
                <w:szCs w:val="22"/>
              </w:rPr>
              <w:t>components required</w:t>
            </w:r>
          </w:p>
          <w:p w14:paraId="0F7E5759" w14:textId="161F9BC3" w:rsidR="00603B62" w:rsidRPr="00252EB5" w:rsidRDefault="00603B62" w:rsidP="00252EB5">
            <w:pPr>
              <w:pStyle w:val="ListParagraph"/>
              <w:numPr>
                <w:ilvl w:val="0"/>
                <w:numId w:val="9"/>
              </w:numPr>
              <w:spacing w:line="264" w:lineRule="auto"/>
              <w:rPr>
                <w:szCs w:val="22"/>
              </w:rPr>
            </w:pPr>
            <w:r w:rsidRPr="001407B5">
              <w:rPr>
                <w:szCs w:val="22"/>
              </w:rPr>
              <w:t>Directly compatible with most Smartphones and computers</w:t>
            </w:r>
          </w:p>
        </w:tc>
      </w:tr>
      <w:tr w:rsidR="00603B62" w14:paraId="3092B7B6" w14:textId="77777777" w:rsidTr="00863372">
        <w:tc>
          <w:tcPr>
            <w:tcW w:w="2425" w:type="dxa"/>
            <w:tcMar>
              <w:top w:w="86" w:type="dxa"/>
              <w:left w:w="115" w:type="dxa"/>
              <w:bottom w:w="86" w:type="dxa"/>
              <w:right w:w="115" w:type="dxa"/>
            </w:tcMar>
            <w:vAlign w:val="center"/>
          </w:tcPr>
          <w:p w14:paraId="2BCBBAB5" w14:textId="67290BDA" w:rsidR="00603B62" w:rsidRPr="00252EB5" w:rsidRDefault="00603B62" w:rsidP="00252EB5">
            <w:pPr>
              <w:spacing w:line="264" w:lineRule="auto"/>
              <w:rPr>
                <w:szCs w:val="22"/>
              </w:rPr>
            </w:pPr>
            <w:r w:rsidRPr="001407B5">
              <w:rPr>
                <w:szCs w:val="22"/>
              </w:rPr>
              <w:t>Cons</w:t>
            </w:r>
          </w:p>
        </w:tc>
        <w:tc>
          <w:tcPr>
            <w:tcW w:w="7020" w:type="dxa"/>
            <w:tcMar>
              <w:top w:w="86" w:type="dxa"/>
              <w:left w:w="115" w:type="dxa"/>
              <w:bottom w:w="86" w:type="dxa"/>
              <w:right w:w="115" w:type="dxa"/>
            </w:tcMar>
          </w:tcPr>
          <w:p w14:paraId="59FBBAB9" w14:textId="5A263E92" w:rsidR="00603B62" w:rsidRPr="00252EB5" w:rsidRDefault="00603B62" w:rsidP="00252EB5">
            <w:pPr>
              <w:pStyle w:val="ListParagraph"/>
              <w:numPr>
                <w:ilvl w:val="0"/>
                <w:numId w:val="9"/>
              </w:numPr>
              <w:spacing w:line="264" w:lineRule="auto"/>
              <w:rPr>
                <w:szCs w:val="22"/>
              </w:rPr>
            </w:pPr>
            <w:r w:rsidRPr="001407B5">
              <w:rPr>
                <w:szCs w:val="22"/>
              </w:rPr>
              <w:t>External power may be required for the receiver</w:t>
            </w:r>
          </w:p>
          <w:p w14:paraId="41C67ACF" w14:textId="53E6D810" w:rsidR="00603B62" w:rsidRPr="00252EB5" w:rsidRDefault="00603B62" w:rsidP="00252EB5">
            <w:pPr>
              <w:pStyle w:val="ListParagraph"/>
              <w:numPr>
                <w:ilvl w:val="0"/>
                <w:numId w:val="9"/>
              </w:numPr>
              <w:spacing w:line="264" w:lineRule="auto"/>
              <w:rPr>
                <w:szCs w:val="22"/>
              </w:rPr>
            </w:pPr>
            <w:r w:rsidRPr="001407B5">
              <w:rPr>
                <w:szCs w:val="22"/>
              </w:rPr>
              <w:t>May be bulkier</w:t>
            </w:r>
          </w:p>
        </w:tc>
        <w:tc>
          <w:tcPr>
            <w:tcW w:w="7825" w:type="dxa"/>
            <w:tcMar>
              <w:top w:w="86" w:type="dxa"/>
              <w:left w:w="115" w:type="dxa"/>
              <w:bottom w:w="86" w:type="dxa"/>
              <w:right w:w="115" w:type="dxa"/>
            </w:tcMar>
          </w:tcPr>
          <w:p w14:paraId="7F0C2EA3" w14:textId="77777777" w:rsidR="00603B62" w:rsidRPr="00252EB5" w:rsidRDefault="00603B62" w:rsidP="00252EB5">
            <w:pPr>
              <w:pStyle w:val="ListParagraph"/>
              <w:numPr>
                <w:ilvl w:val="0"/>
                <w:numId w:val="9"/>
              </w:numPr>
              <w:spacing w:line="264" w:lineRule="auto"/>
              <w:rPr>
                <w:szCs w:val="22"/>
              </w:rPr>
            </w:pPr>
            <w:r w:rsidRPr="001407B5">
              <w:rPr>
                <w:szCs w:val="22"/>
              </w:rPr>
              <w:t>Lower audio quality due to compression (in some cases)</w:t>
            </w:r>
          </w:p>
          <w:p w14:paraId="766234DB" w14:textId="059D4FD4" w:rsidR="00603B62" w:rsidRPr="00252EB5" w:rsidRDefault="00603B62" w:rsidP="00252EB5">
            <w:pPr>
              <w:pStyle w:val="ListParagraph"/>
              <w:numPr>
                <w:ilvl w:val="0"/>
                <w:numId w:val="9"/>
              </w:numPr>
              <w:spacing w:line="264" w:lineRule="auto"/>
              <w:rPr>
                <w:szCs w:val="22"/>
              </w:rPr>
            </w:pPr>
            <w:r w:rsidRPr="001407B5">
              <w:rPr>
                <w:szCs w:val="22"/>
              </w:rPr>
              <w:t>Can introduce latency/delay</w:t>
            </w:r>
          </w:p>
        </w:tc>
      </w:tr>
      <w:tr w:rsidR="00603B62" w14:paraId="60BE57B1" w14:textId="77777777" w:rsidTr="00863372">
        <w:tc>
          <w:tcPr>
            <w:tcW w:w="2425" w:type="dxa"/>
            <w:tcMar>
              <w:top w:w="86" w:type="dxa"/>
              <w:left w:w="115" w:type="dxa"/>
              <w:bottom w:w="86" w:type="dxa"/>
              <w:right w:w="115" w:type="dxa"/>
            </w:tcMar>
            <w:vAlign w:val="center"/>
          </w:tcPr>
          <w:p w14:paraId="079E883A" w14:textId="0A6A0A2C" w:rsidR="00603B62" w:rsidRPr="00252EB5" w:rsidRDefault="00603B62" w:rsidP="00252EB5">
            <w:pPr>
              <w:spacing w:line="264" w:lineRule="auto"/>
              <w:rPr>
                <w:szCs w:val="22"/>
              </w:rPr>
            </w:pPr>
            <w:r w:rsidRPr="001407B5">
              <w:rPr>
                <w:szCs w:val="22"/>
              </w:rPr>
              <w:t>Notes</w:t>
            </w:r>
          </w:p>
        </w:tc>
        <w:tc>
          <w:tcPr>
            <w:tcW w:w="14845" w:type="dxa"/>
            <w:gridSpan w:val="2"/>
            <w:tcMar>
              <w:top w:w="86" w:type="dxa"/>
              <w:left w:w="115" w:type="dxa"/>
              <w:bottom w:w="86" w:type="dxa"/>
              <w:right w:w="115" w:type="dxa"/>
            </w:tcMar>
          </w:tcPr>
          <w:p w14:paraId="2114FF5F" w14:textId="00A9A17A" w:rsidR="00603B62" w:rsidRPr="001407B5" w:rsidRDefault="00603B62" w:rsidP="00252EB5">
            <w:pPr>
              <w:pStyle w:val="ListParagraph"/>
              <w:numPr>
                <w:ilvl w:val="0"/>
                <w:numId w:val="9"/>
              </w:numPr>
              <w:spacing w:line="264" w:lineRule="auto"/>
              <w:rPr>
                <w:szCs w:val="22"/>
              </w:rPr>
            </w:pPr>
            <w:r w:rsidRPr="001407B5">
              <w:rPr>
                <w:szCs w:val="22"/>
              </w:rPr>
              <w:t>Ensure that the target device has a matching connector type</w:t>
            </w:r>
            <w:r w:rsidR="00744ECE">
              <w:rPr>
                <w:szCs w:val="22"/>
              </w:rPr>
              <w:t>.</w:t>
            </w:r>
          </w:p>
          <w:p w14:paraId="3D959AA1" w14:textId="06A47EF2" w:rsidR="00603B62" w:rsidRPr="001407B5" w:rsidRDefault="00603B62" w:rsidP="00252EB5">
            <w:pPr>
              <w:pStyle w:val="ListParagraph"/>
              <w:numPr>
                <w:ilvl w:val="0"/>
                <w:numId w:val="9"/>
              </w:numPr>
              <w:spacing w:line="264" w:lineRule="auto"/>
              <w:rPr>
                <w:szCs w:val="22"/>
              </w:rPr>
            </w:pPr>
            <w:r w:rsidRPr="001407B5">
              <w:rPr>
                <w:szCs w:val="22"/>
              </w:rPr>
              <w:t>For recent iOS devices or other Smartphone without a headphone jack, adapter kits may be necessary (e.g. Lightning to 3.5 mm)</w:t>
            </w:r>
            <w:r w:rsidR="00744ECE">
              <w:rPr>
                <w:szCs w:val="22"/>
              </w:rPr>
              <w:t>.</w:t>
            </w:r>
          </w:p>
          <w:p w14:paraId="115565B6" w14:textId="6FA6B12D" w:rsidR="00252EB5" w:rsidRPr="00252EB5" w:rsidRDefault="00603B62" w:rsidP="00252EB5">
            <w:pPr>
              <w:pStyle w:val="ListParagraph"/>
              <w:numPr>
                <w:ilvl w:val="0"/>
                <w:numId w:val="9"/>
              </w:numPr>
              <w:spacing w:line="264" w:lineRule="auto"/>
              <w:rPr>
                <w:szCs w:val="22"/>
              </w:rPr>
            </w:pPr>
            <w:r w:rsidRPr="001407B5">
              <w:rPr>
                <w:szCs w:val="22"/>
              </w:rPr>
              <w:t>McGill’s standard wireless microphone is the Shure QLX-D (G50 frequency range)</w:t>
            </w:r>
            <w:r w:rsidR="00744ECE">
              <w:rPr>
                <w:szCs w:val="22"/>
              </w:rPr>
              <w:t>.</w:t>
            </w:r>
          </w:p>
          <w:p w14:paraId="1ECAAF93" w14:textId="68E7F793" w:rsidR="00603B62" w:rsidRPr="00252EB5" w:rsidRDefault="00603B62" w:rsidP="00252EB5">
            <w:pPr>
              <w:pStyle w:val="ListParagraph"/>
              <w:numPr>
                <w:ilvl w:val="0"/>
                <w:numId w:val="9"/>
              </w:numPr>
              <w:spacing w:line="264" w:lineRule="auto"/>
              <w:rPr>
                <w:szCs w:val="22"/>
              </w:rPr>
            </w:pPr>
            <w:r w:rsidRPr="001407B5">
              <w:rPr>
                <w:szCs w:val="22"/>
              </w:rPr>
              <w:t>Other well-known manufacturers make microphones specifically for mobile devices, e.g., Rode (</w:t>
            </w:r>
            <w:hyperlink r:id="rId15" w:history="1">
              <w:r w:rsidRPr="004F23B7">
                <w:rPr>
                  <w:rStyle w:val="Hyperlink"/>
                  <w:szCs w:val="22"/>
                </w:rPr>
                <w:t>http://www.rode.com/microphones/mobile</w:t>
              </w:r>
            </w:hyperlink>
            <w:r w:rsidRPr="004F23B7">
              <w:rPr>
                <w:szCs w:val="22"/>
              </w:rPr>
              <w:t>)</w:t>
            </w:r>
            <w:r w:rsidR="00744ECE">
              <w:rPr>
                <w:szCs w:val="22"/>
              </w:rPr>
              <w:t>.</w:t>
            </w:r>
          </w:p>
        </w:tc>
      </w:tr>
    </w:tbl>
    <w:p w14:paraId="659A9F3E" w14:textId="77777777" w:rsidR="00603B62" w:rsidRPr="00984F2A" w:rsidRDefault="00603B62" w:rsidP="00984F2A"/>
    <w:p w14:paraId="4AA84B6B" w14:textId="6336854B" w:rsidR="002C7084" w:rsidRPr="001407B5" w:rsidRDefault="002C7084" w:rsidP="002C7084">
      <w:pPr>
        <w:pStyle w:val="Heading2"/>
        <w:rPr>
          <w:sz w:val="32"/>
          <w:szCs w:val="32"/>
        </w:rPr>
      </w:pPr>
      <w:bookmarkStart w:id="11" w:name="_Toc45783429"/>
      <w:r w:rsidRPr="001407B5">
        <w:rPr>
          <w:sz w:val="32"/>
          <w:szCs w:val="32"/>
        </w:rPr>
        <w:t>Headphones</w:t>
      </w:r>
      <w:bookmarkEnd w:id="11"/>
    </w:p>
    <w:p w14:paraId="0D62F7FA" w14:textId="63A67FF5" w:rsidR="00A96579" w:rsidRPr="001407B5" w:rsidRDefault="00A96579">
      <w:pPr>
        <w:rPr>
          <w:szCs w:val="22"/>
        </w:rPr>
      </w:pPr>
    </w:p>
    <w:p w14:paraId="120D0546" w14:textId="5980C941" w:rsidR="002C7084" w:rsidRPr="001407B5" w:rsidRDefault="0013030B" w:rsidP="002C7084">
      <w:pPr>
        <w:pStyle w:val="Heading3"/>
        <w:rPr>
          <w:sz w:val="28"/>
          <w:szCs w:val="28"/>
        </w:rPr>
      </w:pPr>
      <w:bookmarkStart w:id="12" w:name="_Toc45783430"/>
      <w:r w:rsidRPr="001407B5">
        <w:rPr>
          <w:sz w:val="28"/>
          <w:szCs w:val="28"/>
        </w:rPr>
        <w:t>H</w:t>
      </w:r>
      <w:r w:rsidR="003973BA" w:rsidRPr="001407B5">
        <w:rPr>
          <w:sz w:val="28"/>
          <w:szCs w:val="28"/>
        </w:rPr>
        <w:t xml:space="preserve">eadphone </w:t>
      </w:r>
      <w:r w:rsidR="00661CE1" w:rsidRPr="001407B5">
        <w:rPr>
          <w:sz w:val="28"/>
          <w:szCs w:val="28"/>
        </w:rPr>
        <w:t>features and recommendations</w:t>
      </w:r>
      <w:bookmarkEnd w:id="12"/>
    </w:p>
    <w:p w14:paraId="189005A8" w14:textId="76084A9B" w:rsidR="002C7084" w:rsidRDefault="002C7084" w:rsidP="002C7084">
      <w:pPr>
        <w:rPr>
          <w:szCs w:val="22"/>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25"/>
        <w:gridCol w:w="2790"/>
        <w:gridCol w:w="5147"/>
        <w:gridCol w:w="3763"/>
        <w:gridCol w:w="3145"/>
      </w:tblGrid>
      <w:tr w:rsidR="00E27BE2" w14:paraId="0308A75C" w14:textId="77777777" w:rsidTr="00863372">
        <w:tc>
          <w:tcPr>
            <w:tcW w:w="2425" w:type="dxa"/>
            <w:tcMar>
              <w:top w:w="86" w:type="dxa"/>
              <w:left w:w="115" w:type="dxa"/>
              <w:bottom w:w="86" w:type="dxa"/>
              <w:right w:w="115" w:type="dxa"/>
            </w:tcMar>
            <w:vAlign w:val="center"/>
          </w:tcPr>
          <w:p w14:paraId="71039A9C" w14:textId="56CF43C5" w:rsidR="00E27BE2" w:rsidRPr="00F54806" w:rsidRDefault="00E27BE2" w:rsidP="00E27BE2">
            <w:pPr>
              <w:rPr>
                <w:b/>
                <w:bCs/>
                <w:szCs w:val="22"/>
              </w:rPr>
            </w:pPr>
            <w:r w:rsidRPr="00F54806">
              <w:rPr>
                <w:b/>
                <w:bCs/>
                <w:szCs w:val="22"/>
              </w:rPr>
              <w:t>Feature</w:t>
            </w:r>
          </w:p>
        </w:tc>
        <w:tc>
          <w:tcPr>
            <w:tcW w:w="14845" w:type="dxa"/>
            <w:gridSpan w:val="4"/>
            <w:tcMar>
              <w:top w:w="86" w:type="dxa"/>
              <w:left w:w="115" w:type="dxa"/>
              <w:bottom w:w="86" w:type="dxa"/>
              <w:right w:w="115" w:type="dxa"/>
            </w:tcMar>
            <w:vAlign w:val="center"/>
          </w:tcPr>
          <w:p w14:paraId="00F646D9" w14:textId="6867D340" w:rsidR="00E27BE2" w:rsidRPr="00F54806" w:rsidRDefault="00E27BE2" w:rsidP="00E27BE2">
            <w:pPr>
              <w:rPr>
                <w:b/>
                <w:bCs/>
                <w:szCs w:val="22"/>
              </w:rPr>
            </w:pPr>
            <w:r w:rsidRPr="00F54806">
              <w:rPr>
                <w:b/>
                <w:bCs/>
                <w:szCs w:val="22"/>
              </w:rPr>
              <w:t>Recommendation</w:t>
            </w:r>
          </w:p>
        </w:tc>
      </w:tr>
      <w:tr w:rsidR="00E27BE2" w14:paraId="5B8C151D" w14:textId="77777777" w:rsidTr="00863372">
        <w:tc>
          <w:tcPr>
            <w:tcW w:w="2425" w:type="dxa"/>
            <w:tcMar>
              <w:top w:w="86" w:type="dxa"/>
              <w:left w:w="115" w:type="dxa"/>
              <w:bottom w:w="86" w:type="dxa"/>
              <w:right w:w="115" w:type="dxa"/>
            </w:tcMar>
            <w:vAlign w:val="center"/>
          </w:tcPr>
          <w:p w14:paraId="7E09348F" w14:textId="722033A9" w:rsidR="00E27BE2" w:rsidRDefault="00E27BE2" w:rsidP="00E27BE2">
            <w:pPr>
              <w:rPr>
                <w:szCs w:val="22"/>
              </w:rPr>
            </w:pPr>
            <w:r w:rsidRPr="001407B5">
              <w:rPr>
                <w:szCs w:val="22"/>
              </w:rPr>
              <w:t>Form factor</w:t>
            </w:r>
          </w:p>
        </w:tc>
        <w:tc>
          <w:tcPr>
            <w:tcW w:w="14845" w:type="dxa"/>
            <w:gridSpan w:val="4"/>
            <w:tcMar>
              <w:top w:w="86" w:type="dxa"/>
              <w:left w:w="115" w:type="dxa"/>
              <w:bottom w:w="86" w:type="dxa"/>
              <w:right w:w="115" w:type="dxa"/>
            </w:tcMar>
            <w:vAlign w:val="center"/>
          </w:tcPr>
          <w:p w14:paraId="6EAF7682" w14:textId="2611B678" w:rsidR="00E03EDE" w:rsidRDefault="00E27BE2" w:rsidP="00E03EDE">
            <w:pPr>
              <w:pStyle w:val="ListParagraph"/>
              <w:numPr>
                <w:ilvl w:val="0"/>
                <w:numId w:val="12"/>
              </w:numPr>
              <w:rPr>
                <w:szCs w:val="22"/>
              </w:rPr>
            </w:pPr>
            <w:r w:rsidRPr="001407B5">
              <w:rPr>
                <w:szCs w:val="22"/>
              </w:rPr>
              <w:t>Over ear headphones passively reduce ambient noise and are preferred when worn by multiple users for hygienic reasons</w:t>
            </w:r>
            <w:r w:rsidR="00744ECE">
              <w:rPr>
                <w:szCs w:val="22"/>
              </w:rPr>
              <w:t>.</w:t>
            </w:r>
          </w:p>
          <w:p w14:paraId="47BDE878" w14:textId="1091DAEF" w:rsidR="00E27BE2" w:rsidRDefault="00E27BE2" w:rsidP="00E03EDE">
            <w:pPr>
              <w:pStyle w:val="ListParagraph"/>
              <w:numPr>
                <w:ilvl w:val="0"/>
                <w:numId w:val="12"/>
              </w:numPr>
              <w:rPr>
                <w:szCs w:val="22"/>
              </w:rPr>
            </w:pPr>
            <w:r w:rsidRPr="001407B5">
              <w:rPr>
                <w:szCs w:val="22"/>
              </w:rPr>
              <w:t xml:space="preserve">In ear monitors further reduce ambient noise and are </w:t>
            </w:r>
            <w:proofErr w:type="gramStart"/>
            <w:r w:rsidRPr="001407B5">
              <w:rPr>
                <w:szCs w:val="22"/>
              </w:rPr>
              <w:t>discrete, but</w:t>
            </w:r>
            <w:proofErr w:type="gramEnd"/>
            <w:r w:rsidRPr="001407B5">
              <w:rPr>
                <w:szCs w:val="22"/>
              </w:rPr>
              <w:t xml:space="preserve"> are not easily shared</w:t>
            </w:r>
            <w:r w:rsidR="00744ECE">
              <w:rPr>
                <w:szCs w:val="22"/>
              </w:rPr>
              <w:t>.</w:t>
            </w:r>
          </w:p>
        </w:tc>
      </w:tr>
      <w:tr w:rsidR="00E27BE2" w14:paraId="435E30D5" w14:textId="77777777" w:rsidTr="00863372">
        <w:tc>
          <w:tcPr>
            <w:tcW w:w="2425" w:type="dxa"/>
            <w:tcMar>
              <w:top w:w="86" w:type="dxa"/>
              <w:left w:w="115" w:type="dxa"/>
              <w:bottom w:w="86" w:type="dxa"/>
              <w:right w:w="115" w:type="dxa"/>
            </w:tcMar>
            <w:vAlign w:val="center"/>
          </w:tcPr>
          <w:p w14:paraId="2812EB5A" w14:textId="504DB668" w:rsidR="00E27BE2" w:rsidRDefault="00E27BE2" w:rsidP="00E27BE2">
            <w:pPr>
              <w:rPr>
                <w:szCs w:val="22"/>
              </w:rPr>
            </w:pPr>
            <w:r w:rsidRPr="001407B5">
              <w:rPr>
                <w:szCs w:val="22"/>
              </w:rPr>
              <w:t>Connector type(s)</w:t>
            </w:r>
          </w:p>
        </w:tc>
        <w:tc>
          <w:tcPr>
            <w:tcW w:w="14845" w:type="dxa"/>
            <w:gridSpan w:val="4"/>
            <w:tcMar>
              <w:top w:w="86" w:type="dxa"/>
              <w:left w:w="115" w:type="dxa"/>
              <w:bottom w:w="86" w:type="dxa"/>
              <w:right w:w="115" w:type="dxa"/>
            </w:tcMar>
            <w:vAlign w:val="center"/>
          </w:tcPr>
          <w:p w14:paraId="1C2DBE93" w14:textId="4688C549" w:rsidR="00E03EDE" w:rsidRDefault="00E27BE2" w:rsidP="00E03EDE">
            <w:pPr>
              <w:pStyle w:val="ListParagraph"/>
              <w:numPr>
                <w:ilvl w:val="0"/>
                <w:numId w:val="12"/>
              </w:numPr>
              <w:rPr>
                <w:szCs w:val="22"/>
              </w:rPr>
            </w:pPr>
            <w:r w:rsidRPr="001407B5">
              <w:rPr>
                <w:szCs w:val="22"/>
              </w:rPr>
              <w:t>Most headphones use a 3.5 mm or ¼” TRS connector</w:t>
            </w:r>
            <w:r w:rsidR="00744ECE">
              <w:rPr>
                <w:szCs w:val="22"/>
              </w:rPr>
              <w:t>.</w:t>
            </w:r>
          </w:p>
          <w:p w14:paraId="4FCE9605" w14:textId="08055FC8" w:rsidR="00E27BE2" w:rsidRDefault="00E27BE2" w:rsidP="00E03EDE">
            <w:pPr>
              <w:pStyle w:val="ListParagraph"/>
              <w:numPr>
                <w:ilvl w:val="0"/>
                <w:numId w:val="12"/>
              </w:numPr>
              <w:rPr>
                <w:szCs w:val="22"/>
              </w:rPr>
            </w:pPr>
            <w:r w:rsidRPr="001407B5">
              <w:rPr>
                <w:szCs w:val="22"/>
              </w:rPr>
              <w:t>Ensure that the target device has a matching output connector type</w:t>
            </w:r>
            <w:r w:rsidR="00744ECE">
              <w:rPr>
                <w:szCs w:val="22"/>
              </w:rPr>
              <w:t>.</w:t>
            </w:r>
          </w:p>
        </w:tc>
      </w:tr>
      <w:tr w:rsidR="00E27BE2" w14:paraId="68C00B8C" w14:textId="77777777" w:rsidTr="00863372">
        <w:trPr>
          <w:trHeight w:val="107"/>
        </w:trPr>
        <w:tc>
          <w:tcPr>
            <w:tcW w:w="2425" w:type="dxa"/>
            <w:tcMar>
              <w:top w:w="86" w:type="dxa"/>
              <w:left w:w="115" w:type="dxa"/>
              <w:bottom w:w="86" w:type="dxa"/>
              <w:right w:w="115" w:type="dxa"/>
            </w:tcMar>
            <w:vAlign w:val="center"/>
          </w:tcPr>
          <w:p w14:paraId="0F842E41" w14:textId="13A58F3A" w:rsidR="00E27BE2" w:rsidRDefault="00E27BE2" w:rsidP="00E27BE2">
            <w:pPr>
              <w:rPr>
                <w:szCs w:val="22"/>
              </w:rPr>
            </w:pPr>
            <w:r w:rsidRPr="001407B5">
              <w:rPr>
                <w:szCs w:val="22"/>
              </w:rPr>
              <w:lastRenderedPageBreak/>
              <w:t>Headphone type(s)</w:t>
            </w:r>
          </w:p>
        </w:tc>
        <w:tc>
          <w:tcPr>
            <w:tcW w:w="2790" w:type="dxa"/>
            <w:tcMar>
              <w:top w:w="86" w:type="dxa"/>
              <w:left w:w="115" w:type="dxa"/>
              <w:bottom w:w="86" w:type="dxa"/>
              <w:right w:w="115" w:type="dxa"/>
            </w:tcMar>
            <w:vAlign w:val="center"/>
          </w:tcPr>
          <w:p w14:paraId="5CEF230B" w14:textId="517452D3" w:rsidR="00E27BE2" w:rsidRDefault="00E27BE2" w:rsidP="00E03EDE">
            <w:pPr>
              <w:jc w:val="center"/>
              <w:rPr>
                <w:szCs w:val="22"/>
              </w:rPr>
            </w:pPr>
            <w:r w:rsidRPr="001407B5">
              <w:rPr>
                <w:szCs w:val="22"/>
              </w:rPr>
              <w:t>Wired</w:t>
            </w:r>
          </w:p>
        </w:tc>
        <w:tc>
          <w:tcPr>
            <w:tcW w:w="5147" w:type="dxa"/>
            <w:tcMar>
              <w:top w:w="86" w:type="dxa"/>
              <w:left w:w="115" w:type="dxa"/>
              <w:bottom w:w="86" w:type="dxa"/>
              <w:right w:w="115" w:type="dxa"/>
            </w:tcMar>
            <w:vAlign w:val="center"/>
          </w:tcPr>
          <w:p w14:paraId="5D203602" w14:textId="769A4FAD" w:rsidR="00E27BE2" w:rsidRDefault="00E27BE2" w:rsidP="00E03EDE">
            <w:pPr>
              <w:jc w:val="center"/>
              <w:rPr>
                <w:szCs w:val="22"/>
              </w:rPr>
            </w:pPr>
            <w:r w:rsidRPr="001407B5">
              <w:rPr>
                <w:szCs w:val="22"/>
              </w:rPr>
              <w:t>Bluetooth</w:t>
            </w:r>
          </w:p>
        </w:tc>
        <w:tc>
          <w:tcPr>
            <w:tcW w:w="3763" w:type="dxa"/>
            <w:tcMar>
              <w:top w:w="86" w:type="dxa"/>
              <w:left w:w="115" w:type="dxa"/>
              <w:bottom w:w="86" w:type="dxa"/>
              <w:right w:w="115" w:type="dxa"/>
            </w:tcMar>
            <w:vAlign w:val="center"/>
          </w:tcPr>
          <w:p w14:paraId="37C4E2D6" w14:textId="18EF96B0" w:rsidR="00E27BE2" w:rsidRDefault="00E27BE2" w:rsidP="00E03EDE">
            <w:pPr>
              <w:jc w:val="center"/>
              <w:rPr>
                <w:szCs w:val="22"/>
              </w:rPr>
            </w:pPr>
            <w:r w:rsidRPr="001407B5">
              <w:rPr>
                <w:szCs w:val="22"/>
              </w:rPr>
              <w:t>Noise cancelling</w:t>
            </w:r>
          </w:p>
        </w:tc>
        <w:tc>
          <w:tcPr>
            <w:tcW w:w="3145" w:type="dxa"/>
            <w:tcMar>
              <w:top w:w="86" w:type="dxa"/>
              <w:left w:w="115" w:type="dxa"/>
              <w:bottom w:w="86" w:type="dxa"/>
              <w:right w:w="115" w:type="dxa"/>
            </w:tcMar>
            <w:vAlign w:val="center"/>
          </w:tcPr>
          <w:p w14:paraId="173F0C1A" w14:textId="3A7494B6" w:rsidR="00E27BE2" w:rsidRDefault="00E27BE2" w:rsidP="00E03EDE">
            <w:pPr>
              <w:jc w:val="center"/>
              <w:rPr>
                <w:szCs w:val="22"/>
              </w:rPr>
            </w:pPr>
            <w:r w:rsidRPr="001407B5">
              <w:rPr>
                <w:szCs w:val="22"/>
              </w:rPr>
              <w:t>Headsets</w:t>
            </w:r>
          </w:p>
        </w:tc>
      </w:tr>
      <w:tr w:rsidR="00E27BE2" w14:paraId="5EA861F0" w14:textId="77777777" w:rsidTr="00863372">
        <w:tc>
          <w:tcPr>
            <w:tcW w:w="2425" w:type="dxa"/>
            <w:tcMar>
              <w:top w:w="86" w:type="dxa"/>
              <w:left w:w="115" w:type="dxa"/>
              <w:bottom w:w="86" w:type="dxa"/>
              <w:right w:w="115" w:type="dxa"/>
            </w:tcMar>
            <w:vAlign w:val="center"/>
          </w:tcPr>
          <w:p w14:paraId="2A87EC5A" w14:textId="2579DB7E" w:rsidR="00E27BE2" w:rsidRDefault="00E27BE2" w:rsidP="00E27BE2">
            <w:pPr>
              <w:rPr>
                <w:szCs w:val="22"/>
              </w:rPr>
            </w:pPr>
            <w:r w:rsidRPr="001407B5">
              <w:rPr>
                <w:szCs w:val="22"/>
              </w:rPr>
              <w:t>Pros</w:t>
            </w:r>
          </w:p>
        </w:tc>
        <w:tc>
          <w:tcPr>
            <w:tcW w:w="2790" w:type="dxa"/>
            <w:tcMar>
              <w:top w:w="86" w:type="dxa"/>
              <w:left w:w="115" w:type="dxa"/>
              <w:bottom w:w="86" w:type="dxa"/>
              <w:right w:w="115" w:type="dxa"/>
            </w:tcMar>
          </w:tcPr>
          <w:p w14:paraId="3B830127" w14:textId="4EE62E4A" w:rsidR="00E27BE2" w:rsidRPr="00E03EDE" w:rsidRDefault="00E27BE2" w:rsidP="003079F4">
            <w:pPr>
              <w:pStyle w:val="ListParagraph"/>
              <w:numPr>
                <w:ilvl w:val="0"/>
                <w:numId w:val="15"/>
              </w:numPr>
              <w:ind w:left="421"/>
              <w:rPr>
                <w:szCs w:val="22"/>
              </w:rPr>
            </w:pPr>
            <w:r w:rsidRPr="00E03EDE">
              <w:rPr>
                <w:szCs w:val="22"/>
              </w:rPr>
              <w:t>Best audio quality</w:t>
            </w:r>
          </w:p>
        </w:tc>
        <w:tc>
          <w:tcPr>
            <w:tcW w:w="5147" w:type="dxa"/>
            <w:tcMar>
              <w:top w:w="86" w:type="dxa"/>
              <w:left w:w="115" w:type="dxa"/>
              <w:bottom w:w="86" w:type="dxa"/>
              <w:right w:w="115" w:type="dxa"/>
            </w:tcMar>
          </w:tcPr>
          <w:p w14:paraId="6F8AAB97" w14:textId="186B464B" w:rsidR="00E27BE2" w:rsidRPr="001407B5" w:rsidRDefault="00E27BE2" w:rsidP="001A4654">
            <w:pPr>
              <w:pStyle w:val="ListParagraph"/>
              <w:numPr>
                <w:ilvl w:val="0"/>
                <w:numId w:val="13"/>
              </w:numPr>
              <w:ind w:left="249" w:hanging="173"/>
              <w:rPr>
                <w:szCs w:val="22"/>
              </w:rPr>
            </w:pPr>
            <w:r w:rsidRPr="001407B5">
              <w:rPr>
                <w:szCs w:val="22"/>
              </w:rPr>
              <w:t>Useful for connecting to Smartphones</w:t>
            </w:r>
            <w:r w:rsidR="00744ECE">
              <w:rPr>
                <w:szCs w:val="22"/>
              </w:rPr>
              <w:t>.</w:t>
            </w:r>
          </w:p>
          <w:p w14:paraId="2458AA06" w14:textId="5D856487" w:rsidR="001A4654" w:rsidRDefault="00E27BE2" w:rsidP="001A4654">
            <w:pPr>
              <w:pStyle w:val="ListParagraph"/>
              <w:numPr>
                <w:ilvl w:val="0"/>
                <w:numId w:val="13"/>
              </w:numPr>
              <w:ind w:left="249" w:hanging="173"/>
              <w:rPr>
                <w:szCs w:val="22"/>
              </w:rPr>
            </w:pPr>
            <w:r w:rsidRPr="001407B5">
              <w:rPr>
                <w:szCs w:val="22"/>
              </w:rPr>
              <w:t>In-ear models can be discrete while on camera</w:t>
            </w:r>
            <w:r w:rsidR="00744ECE">
              <w:rPr>
                <w:szCs w:val="22"/>
              </w:rPr>
              <w:t>.</w:t>
            </w:r>
          </w:p>
          <w:p w14:paraId="2BD00172" w14:textId="616E673B" w:rsidR="00E27BE2" w:rsidRDefault="00E27BE2" w:rsidP="001A4654">
            <w:pPr>
              <w:pStyle w:val="ListParagraph"/>
              <w:numPr>
                <w:ilvl w:val="0"/>
                <w:numId w:val="13"/>
              </w:numPr>
              <w:ind w:left="249" w:hanging="173"/>
              <w:rPr>
                <w:szCs w:val="22"/>
              </w:rPr>
            </w:pPr>
            <w:r w:rsidRPr="001407B5">
              <w:rPr>
                <w:szCs w:val="22"/>
              </w:rPr>
              <w:t>Many include a built-in microphone</w:t>
            </w:r>
            <w:r w:rsidR="00744ECE">
              <w:rPr>
                <w:szCs w:val="22"/>
              </w:rPr>
              <w:t>.</w:t>
            </w:r>
          </w:p>
        </w:tc>
        <w:tc>
          <w:tcPr>
            <w:tcW w:w="3763" w:type="dxa"/>
            <w:tcMar>
              <w:top w:w="86" w:type="dxa"/>
              <w:left w:w="115" w:type="dxa"/>
              <w:bottom w:w="86" w:type="dxa"/>
              <w:right w:w="115" w:type="dxa"/>
            </w:tcMar>
          </w:tcPr>
          <w:p w14:paraId="65D448CE" w14:textId="43014244" w:rsidR="00E27BE2" w:rsidRPr="001A4654" w:rsidRDefault="00E27BE2" w:rsidP="001A4654">
            <w:pPr>
              <w:pStyle w:val="ListParagraph"/>
              <w:numPr>
                <w:ilvl w:val="0"/>
                <w:numId w:val="16"/>
              </w:numPr>
              <w:ind w:left="421"/>
              <w:rPr>
                <w:szCs w:val="22"/>
              </w:rPr>
            </w:pPr>
            <w:r w:rsidRPr="001A4654">
              <w:rPr>
                <w:szCs w:val="22"/>
              </w:rPr>
              <w:t>Greatest reduction in ambient noise</w:t>
            </w:r>
          </w:p>
        </w:tc>
        <w:tc>
          <w:tcPr>
            <w:tcW w:w="3145" w:type="dxa"/>
            <w:tcMar>
              <w:top w:w="86" w:type="dxa"/>
              <w:left w:w="115" w:type="dxa"/>
              <w:bottom w:w="86" w:type="dxa"/>
              <w:right w:w="115" w:type="dxa"/>
            </w:tcMar>
          </w:tcPr>
          <w:p w14:paraId="1BF9F13D" w14:textId="40FCF38E" w:rsidR="00E27BE2" w:rsidRDefault="00E27BE2" w:rsidP="00DA6600">
            <w:pPr>
              <w:pStyle w:val="ListParagraph"/>
              <w:numPr>
                <w:ilvl w:val="0"/>
                <w:numId w:val="13"/>
              </w:numPr>
              <w:ind w:left="249" w:hanging="158"/>
              <w:rPr>
                <w:szCs w:val="22"/>
              </w:rPr>
            </w:pPr>
            <w:r w:rsidRPr="001407B5">
              <w:rPr>
                <w:szCs w:val="22"/>
              </w:rPr>
              <w:t>Eliminates the need for a separate microphone</w:t>
            </w:r>
            <w:r w:rsidR="00744ECE">
              <w:rPr>
                <w:szCs w:val="22"/>
              </w:rPr>
              <w:t>.</w:t>
            </w:r>
          </w:p>
        </w:tc>
      </w:tr>
      <w:tr w:rsidR="00E27BE2" w14:paraId="1D1996CF" w14:textId="77777777" w:rsidTr="00863372">
        <w:tc>
          <w:tcPr>
            <w:tcW w:w="2425" w:type="dxa"/>
            <w:tcMar>
              <w:top w:w="86" w:type="dxa"/>
              <w:left w:w="115" w:type="dxa"/>
              <w:bottom w:w="86" w:type="dxa"/>
              <w:right w:w="115" w:type="dxa"/>
            </w:tcMar>
            <w:vAlign w:val="center"/>
          </w:tcPr>
          <w:p w14:paraId="7CC2178A" w14:textId="1EA41C7E" w:rsidR="00E27BE2" w:rsidRDefault="00E27BE2" w:rsidP="00E27BE2">
            <w:pPr>
              <w:rPr>
                <w:szCs w:val="22"/>
              </w:rPr>
            </w:pPr>
            <w:r w:rsidRPr="001407B5">
              <w:rPr>
                <w:szCs w:val="22"/>
              </w:rPr>
              <w:t>Cons</w:t>
            </w:r>
          </w:p>
        </w:tc>
        <w:tc>
          <w:tcPr>
            <w:tcW w:w="2790" w:type="dxa"/>
            <w:tcMar>
              <w:top w:w="86" w:type="dxa"/>
              <w:left w:w="115" w:type="dxa"/>
              <w:bottom w:w="86" w:type="dxa"/>
              <w:right w:w="115" w:type="dxa"/>
            </w:tcMar>
          </w:tcPr>
          <w:p w14:paraId="3D0E03CA" w14:textId="18E5CFCA" w:rsidR="00E27BE2" w:rsidRPr="00E03EDE" w:rsidRDefault="00E27BE2" w:rsidP="003079F4">
            <w:pPr>
              <w:pStyle w:val="ListParagraph"/>
              <w:numPr>
                <w:ilvl w:val="0"/>
                <w:numId w:val="13"/>
              </w:numPr>
              <w:ind w:left="421"/>
              <w:rPr>
                <w:szCs w:val="22"/>
              </w:rPr>
            </w:pPr>
            <w:r w:rsidRPr="00E03EDE">
              <w:rPr>
                <w:szCs w:val="22"/>
              </w:rPr>
              <w:t>Limited freedom of movement</w:t>
            </w:r>
          </w:p>
        </w:tc>
        <w:tc>
          <w:tcPr>
            <w:tcW w:w="5147" w:type="dxa"/>
            <w:tcMar>
              <w:top w:w="86" w:type="dxa"/>
              <w:left w:w="115" w:type="dxa"/>
              <w:bottom w:w="86" w:type="dxa"/>
              <w:right w:w="115" w:type="dxa"/>
            </w:tcMar>
          </w:tcPr>
          <w:p w14:paraId="2D45F3A2" w14:textId="637B3A9E" w:rsidR="001A4654" w:rsidRDefault="00E27BE2" w:rsidP="001A4654">
            <w:pPr>
              <w:pStyle w:val="ListParagraph"/>
              <w:numPr>
                <w:ilvl w:val="0"/>
                <w:numId w:val="13"/>
              </w:numPr>
              <w:ind w:left="249" w:hanging="173"/>
              <w:rPr>
                <w:szCs w:val="22"/>
              </w:rPr>
            </w:pPr>
            <w:r w:rsidRPr="001407B5">
              <w:rPr>
                <w:szCs w:val="22"/>
              </w:rPr>
              <w:t>Range is limited to 6 m (20 feet)</w:t>
            </w:r>
            <w:r w:rsidR="00744ECE">
              <w:rPr>
                <w:szCs w:val="22"/>
              </w:rPr>
              <w:t>.</w:t>
            </w:r>
          </w:p>
          <w:p w14:paraId="5DB4438F" w14:textId="0984A6BA" w:rsidR="00E27BE2" w:rsidRDefault="00E27BE2" w:rsidP="001A4654">
            <w:pPr>
              <w:pStyle w:val="ListParagraph"/>
              <w:numPr>
                <w:ilvl w:val="0"/>
                <w:numId w:val="13"/>
              </w:numPr>
              <w:ind w:left="249" w:hanging="173"/>
              <w:rPr>
                <w:szCs w:val="22"/>
              </w:rPr>
            </w:pPr>
            <w:r w:rsidRPr="001407B5">
              <w:rPr>
                <w:szCs w:val="22"/>
              </w:rPr>
              <w:t>Lower audio quality in both headphones and built-in microphone where present</w:t>
            </w:r>
            <w:r w:rsidR="00744ECE">
              <w:rPr>
                <w:szCs w:val="22"/>
              </w:rPr>
              <w:t>.</w:t>
            </w:r>
          </w:p>
        </w:tc>
        <w:tc>
          <w:tcPr>
            <w:tcW w:w="3763" w:type="dxa"/>
            <w:tcMar>
              <w:top w:w="86" w:type="dxa"/>
              <w:left w:w="115" w:type="dxa"/>
              <w:bottom w:w="86" w:type="dxa"/>
              <w:right w:w="115" w:type="dxa"/>
            </w:tcMar>
          </w:tcPr>
          <w:p w14:paraId="6A87662D" w14:textId="77777777" w:rsidR="001A4654" w:rsidRDefault="00E27BE2" w:rsidP="001A4654">
            <w:pPr>
              <w:pStyle w:val="ListParagraph"/>
              <w:numPr>
                <w:ilvl w:val="0"/>
                <w:numId w:val="13"/>
              </w:numPr>
              <w:ind w:left="249" w:hanging="173"/>
              <w:rPr>
                <w:szCs w:val="22"/>
              </w:rPr>
            </w:pPr>
            <w:r w:rsidRPr="001407B5">
              <w:rPr>
                <w:szCs w:val="22"/>
              </w:rPr>
              <w:t>Reduced frequency range and accuracy</w:t>
            </w:r>
          </w:p>
          <w:p w14:paraId="6790A35B" w14:textId="51384276" w:rsidR="00E27BE2" w:rsidRDefault="00E27BE2" w:rsidP="001A4654">
            <w:pPr>
              <w:pStyle w:val="ListParagraph"/>
              <w:numPr>
                <w:ilvl w:val="0"/>
                <w:numId w:val="13"/>
              </w:numPr>
              <w:ind w:left="249" w:hanging="173"/>
              <w:rPr>
                <w:szCs w:val="22"/>
              </w:rPr>
            </w:pPr>
            <w:r w:rsidRPr="001407B5">
              <w:rPr>
                <w:szCs w:val="22"/>
              </w:rPr>
              <w:t>Do not perform well in windy conditions or environments with spurious noise</w:t>
            </w:r>
            <w:r w:rsidR="00744ECE">
              <w:rPr>
                <w:szCs w:val="22"/>
              </w:rPr>
              <w:t>.</w:t>
            </w:r>
          </w:p>
        </w:tc>
        <w:tc>
          <w:tcPr>
            <w:tcW w:w="3145" w:type="dxa"/>
            <w:tcMar>
              <w:top w:w="86" w:type="dxa"/>
              <w:left w:w="115" w:type="dxa"/>
              <w:bottom w:w="86" w:type="dxa"/>
              <w:right w:w="115" w:type="dxa"/>
            </w:tcMar>
          </w:tcPr>
          <w:p w14:paraId="32D7D52B" w14:textId="43185B16" w:rsidR="00E27BE2" w:rsidRPr="001A4654" w:rsidRDefault="00E27BE2" w:rsidP="001A4654">
            <w:pPr>
              <w:pStyle w:val="ListParagraph"/>
              <w:numPr>
                <w:ilvl w:val="0"/>
                <w:numId w:val="13"/>
              </w:numPr>
              <w:ind w:left="466"/>
              <w:rPr>
                <w:szCs w:val="22"/>
              </w:rPr>
            </w:pPr>
            <w:r w:rsidRPr="001A4654">
              <w:rPr>
                <w:szCs w:val="22"/>
              </w:rPr>
              <w:t>Connector types can be vendor specific</w:t>
            </w:r>
            <w:r w:rsidR="00744ECE">
              <w:rPr>
                <w:szCs w:val="22"/>
              </w:rPr>
              <w:t>.</w:t>
            </w:r>
          </w:p>
        </w:tc>
      </w:tr>
      <w:tr w:rsidR="00E27BE2" w14:paraId="0E55D322" w14:textId="77777777" w:rsidTr="00863372">
        <w:tc>
          <w:tcPr>
            <w:tcW w:w="2425" w:type="dxa"/>
            <w:tcMar>
              <w:top w:w="86" w:type="dxa"/>
              <w:left w:w="115" w:type="dxa"/>
              <w:bottom w:w="86" w:type="dxa"/>
              <w:right w:w="115" w:type="dxa"/>
            </w:tcMar>
            <w:vAlign w:val="center"/>
          </w:tcPr>
          <w:p w14:paraId="79BB41E9" w14:textId="76B2FDC1" w:rsidR="00E27BE2" w:rsidRDefault="00E27BE2" w:rsidP="00E27BE2">
            <w:pPr>
              <w:rPr>
                <w:szCs w:val="22"/>
              </w:rPr>
            </w:pPr>
            <w:r w:rsidRPr="001407B5">
              <w:rPr>
                <w:szCs w:val="22"/>
              </w:rPr>
              <w:t>Notes</w:t>
            </w:r>
          </w:p>
        </w:tc>
        <w:tc>
          <w:tcPr>
            <w:tcW w:w="2790" w:type="dxa"/>
            <w:tcMar>
              <w:top w:w="86" w:type="dxa"/>
              <w:left w:w="115" w:type="dxa"/>
              <w:bottom w:w="86" w:type="dxa"/>
              <w:right w:w="115" w:type="dxa"/>
            </w:tcMar>
          </w:tcPr>
          <w:p w14:paraId="1FDC891F" w14:textId="15078BA8" w:rsidR="00E27BE2" w:rsidRPr="00DA6600" w:rsidRDefault="00E27BE2" w:rsidP="00DA6600">
            <w:pPr>
              <w:pStyle w:val="ListParagraph"/>
              <w:numPr>
                <w:ilvl w:val="0"/>
                <w:numId w:val="13"/>
              </w:numPr>
              <w:ind w:left="421"/>
              <w:rPr>
                <w:szCs w:val="22"/>
              </w:rPr>
            </w:pPr>
            <w:r w:rsidRPr="00DA6600">
              <w:rPr>
                <w:szCs w:val="22"/>
              </w:rPr>
              <w:t>Sony MDRX110 or MDR7506 are good choices</w:t>
            </w:r>
            <w:r w:rsidR="00744ECE">
              <w:rPr>
                <w:szCs w:val="22"/>
              </w:rPr>
              <w:t>.</w:t>
            </w:r>
          </w:p>
        </w:tc>
        <w:tc>
          <w:tcPr>
            <w:tcW w:w="5147" w:type="dxa"/>
            <w:tcMar>
              <w:top w:w="86" w:type="dxa"/>
              <w:left w:w="115" w:type="dxa"/>
              <w:bottom w:w="86" w:type="dxa"/>
              <w:right w:w="115" w:type="dxa"/>
            </w:tcMar>
          </w:tcPr>
          <w:p w14:paraId="6A853F4E" w14:textId="77777777" w:rsidR="00E27BE2" w:rsidRPr="00DA6600" w:rsidRDefault="00E27BE2" w:rsidP="00DA6600">
            <w:pPr>
              <w:rPr>
                <w:szCs w:val="22"/>
              </w:rPr>
            </w:pPr>
          </w:p>
        </w:tc>
        <w:tc>
          <w:tcPr>
            <w:tcW w:w="3763" w:type="dxa"/>
            <w:tcMar>
              <w:top w:w="86" w:type="dxa"/>
              <w:left w:w="115" w:type="dxa"/>
              <w:bottom w:w="86" w:type="dxa"/>
              <w:right w:w="115" w:type="dxa"/>
            </w:tcMar>
          </w:tcPr>
          <w:p w14:paraId="14DA7366" w14:textId="765A9BA8" w:rsidR="00E27BE2" w:rsidRPr="00DA6600" w:rsidRDefault="00E27BE2" w:rsidP="00DA6600">
            <w:pPr>
              <w:pStyle w:val="ListParagraph"/>
              <w:numPr>
                <w:ilvl w:val="0"/>
                <w:numId w:val="13"/>
              </w:numPr>
              <w:ind w:left="496"/>
              <w:rPr>
                <w:szCs w:val="22"/>
              </w:rPr>
            </w:pPr>
            <w:r w:rsidRPr="00DA6600">
              <w:rPr>
                <w:szCs w:val="22"/>
              </w:rPr>
              <w:t>Sony MDRZX110NC is an affordable choice</w:t>
            </w:r>
            <w:r w:rsidR="00744ECE">
              <w:rPr>
                <w:szCs w:val="22"/>
              </w:rPr>
              <w:t>.</w:t>
            </w:r>
          </w:p>
        </w:tc>
        <w:tc>
          <w:tcPr>
            <w:tcW w:w="3145" w:type="dxa"/>
            <w:tcMar>
              <w:top w:w="86" w:type="dxa"/>
              <w:left w:w="115" w:type="dxa"/>
              <w:bottom w:w="86" w:type="dxa"/>
              <w:right w:w="115" w:type="dxa"/>
            </w:tcMar>
          </w:tcPr>
          <w:p w14:paraId="1B89BE4A" w14:textId="0D12605D" w:rsidR="00E27BE2" w:rsidRPr="00DA6600" w:rsidRDefault="00E27BE2" w:rsidP="00DA6600">
            <w:pPr>
              <w:pStyle w:val="ListParagraph"/>
              <w:numPr>
                <w:ilvl w:val="0"/>
                <w:numId w:val="13"/>
              </w:numPr>
              <w:ind w:left="466"/>
              <w:rPr>
                <w:szCs w:val="22"/>
              </w:rPr>
            </w:pPr>
            <w:r w:rsidRPr="00DA6600">
              <w:rPr>
                <w:szCs w:val="22"/>
              </w:rPr>
              <w:t>Ensure that the connector type is compatible with your device</w:t>
            </w:r>
            <w:r w:rsidR="00744ECE">
              <w:rPr>
                <w:szCs w:val="22"/>
              </w:rPr>
              <w:t>.</w:t>
            </w:r>
          </w:p>
        </w:tc>
      </w:tr>
    </w:tbl>
    <w:p w14:paraId="37230EE0" w14:textId="77777777" w:rsidR="003629CD" w:rsidRPr="001407B5" w:rsidRDefault="003629CD" w:rsidP="002C7084">
      <w:pPr>
        <w:rPr>
          <w:szCs w:val="22"/>
        </w:rPr>
      </w:pPr>
    </w:p>
    <w:p w14:paraId="75B96712" w14:textId="6A3CAF0A" w:rsidR="00BA739A" w:rsidRDefault="00BA739A" w:rsidP="00BA739A">
      <w:pPr>
        <w:pStyle w:val="Heading1"/>
        <w:rPr>
          <w:sz w:val="36"/>
          <w:szCs w:val="36"/>
        </w:rPr>
      </w:pPr>
      <w:bookmarkStart w:id="13" w:name="_Toc45783431"/>
      <w:r w:rsidRPr="001407B5">
        <w:rPr>
          <w:sz w:val="36"/>
          <w:szCs w:val="36"/>
        </w:rPr>
        <w:t xml:space="preserve">Video </w:t>
      </w:r>
      <w:bookmarkEnd w:id="13"/>
      <w:r w:rsidR="006A37C9">
        <w:rPr>
          <w:sz w:val="36"/>
          <w:szCs w:val="36"/>
        </w:rPr>
        <w:t>Components</w:t>
      </w:r>
    </w:p>
    <w:p w14:paraId="306DF03D" w14:textId="75114AFF" w:rsidR="004A40E0" w:rsidRPr="001E5218" w:rsidRDefault="004A40E0" w:rsidP="001E5218">
      <w:r>
        <w:t>Like the audio components listed above, the cameras listed below will commonly be used in the production of audiovisual materials. Again, these devices go beyond the standard computer peripherals in terms of quality, durability, and cost.</w:t>
      </w:r>
    </w:p>
    <w:p w14:paraId="64B41439" w14:textId="2AA06A7E" w:rsidR="00BA739A" w:rsidRDefault="00BA739A" w:rsidP="00BA739A">
      <w:pPr>
        <w:pStyle w:val="Heading2"/>
        <w:rPr>
          <w:sz w:val="32"/>
          <w:szCs w:val="32"/>
        </w:rPr>
      </w:pPr>
      <w:bookmarkStart w:id="14" w:name="_Toc45783432"/>
      <w:r w:rsidRPr="001407B5">
        <w:rPr>
          <w:sz w:val="32"/>
          <w:szCs w:val="32"/>
        </w:rPr>
        <w:t>Video Cameras</w:t>
      </w:r>
      <w:bookmarkEnd w:id="14"/>
    </w:p>
    <w:p w14:paraId="672220FD" w14:textId="2358731D" w:rsidR="000B70FB" w:rsidRDefault="000B70FB" w:rsidP="000B70FB"/>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698"/>
        <w:gridCol w:w="3423"/>
        <w:gridCol w:w="2970"/>
        <w:gridCol w:w="2970"/>
        <w:gridCol w:w="3053"/>
      </w:tblGrid>
      <w:tr w:rsidR="00ED0CC2" w14:paraId="7CF04AF6" w14:textId="77777777" w:rsidTr="003079F4">
        <w:tc>
          <w:tcPr>
            <w:tcW w:w="624" w:type="pct"/>
            <w:tcMar>
              <w:top w:w="86" w:type="dxa"/>
              <w:left w:w="115" w:type="dxa"/>
              <w:bottom w:w="86" w:type="dxa"/>
              <w:right w:w="115" w:type="dxa"/>
            </w:tcMar>
            <w:vAlign w:val="center"/>
          </w:tcPr>
          <w:p w14:paraId="7A4EAA76" w14:textId="5559B2A0" w:rsidR="00ED0CC2" w:rsidRPr="00F54806" w:rsidRDefault="00ED0CC2" w:rsidP="00ED0CC2">
            <w:pPr>
              <w:rPr>
                <w:b/>
                <w:bCs/>
              </w:rPr>
            </w:pPr>
            <w:r w:rsidRPr="00F54806">
              <w:rPr>
                <w:b/>
                <w:bCs/>
                <w:szCs w:val="22"/>
              </w:rPr>
              <w:t>Camera type</w:t>
            </w:r>
          </w:p>
        </w:tc>
        <w:tc>
          <w:tcPr>
            <w:tcW w:w="781" w:type="pct"/>
            <w:tcMar>
              <w:top w:w="86" w:type="dxa"/>
              <w:left w:w="115" w:type="dxa"/>
              <w:bottom w:w="86" w:type="dxa"/>
              <w:right w:w="115" w:type="dxa"/>
            </w:tcMar>
            <w:vAlign w:val="center"/>
          </w:tcPr>
          <w:p w14:paraId="36EE7B69" w14:textId="6D268D79" w:rsidR="00ED0CC2" w:rsidRPr="00F54806" w:rsidRDefault="00ED0CC2" w:rsidP="00201A10">
            <w:pPr>
              <w:jc w:val="center"/>
              <w:rPr>
                <w:b/>
                <w:bCs/>
              </w:rPr>
            </w:pPr>
            <w:r w:rsidRPr="00F54806">
              <w:rPr>
                <w:b/>
                <w:bCs/>
                <w:szCs w:val="22"/>
              </w:rPr>
              <w:t>Smartphones</w:t>
            </w:r>
          </w:p>
        </w:tc>
        <w:tc>
          <w:tcPr>
            <w:tcW w:w="991" w:type="pct"/>
            <w:tcMar>
              <w:top w:w="86" w:type="dxa"/>
              <w:left w:w="115" w:type="dxa"/>
              <w:bottom w:w="86" w:type="dxa"/>
              <w:right w:w="115" w:type="dxa"/>
            </w:tcMar>
            <w:vAlign w:val="center"/>
          </w:tcPr>
          <w:p w14:paraId="76013F70" w14:textId="7B0E43A1" w:rsidR="00ED0CC2" w:rsidRPr="00F54806" w:rsidRDefault="00ED0CC2" w:rsidP="00201A10">
            <w:pPr>
              <w:jc w:val="center"/>
              <w:rPr>
                <w:b/>
                <w:bCs/>
              </w:rPr>
            </w:pPr>
            <w:r w:rsidRPr="00F54806">
              <w:rPr>
                <w:b/>
                <w:bCs/>
                <w:szCs w:val="22"/>
              </w:rPr>
              <w:t>Action cameras</w:t>
            </w:r>
          </w:p>
        </w:tc>
        <w:tc>
          <w:tcPr>
            <w:tcW w:w="860" w:type="pct"/>
            <w:tcMar>
              <w:top w:w="86" w:type="dxa"/>
              <w:left w:w="115" w:type="dxa"/>
              <w:bottom w:w="86" w:type="dxa"/>
              <w:right w:w="115" w:type="dxa"/>
            </w:tcMar>
            <w:vAlign w:val="center"/>
          </w:tcPr>
          <w:p w14:paraId="28EB92CA" w14:textId="6D456E3F" w:rsidR="00ED0CC2" w:rsidRPr="00F54806" w:rsidRDefault="00ED0CC2" w:rsidP="00201A10">
            <w:pPr>
              <w:jc w:val="center"/>
              <w:rPr>
                <w:b/>
                <w:bCs/>
              </w:rPr>
            </w:pPr>
            <w:r w:rsidRPr="00F54806">
              <w:rPr>
                <w:b/>
                <w:bCs/>
                <w:szCs w:val="22"/>
              </w:rPr>
              <w:t>Camcorders</w:t>
            </w:r>
          </w:p>
        </w:tc>
        <w:tc>
          <w:tcPr>
            <w:tcW w:w="860" w:type="pct"/>
            <w:tcMar>
              <w:top w:w="86" w:type="dxa"/>
              <w:left w:w="115" w:type="dxa"/>
              <w:bottom w:w="86" w:type="dxa"/>
              <w:right w:w="115" w:type="dxa"/>
            </w:tcMar>
          </w:tcPr>
          <w:p w14:paraId="706B26D2" w14:textId="1BA36358" w:rsidR="00ED0CC2" w:rsidRPr="00F54806" w:rsidRDefault="00ED0CC2" w:rsidP="00201A10">
            <w:pPr>
              <w:jc w:val="center"/>
              <w:rPr>
                <w:b/>
                <w:bCs/>
              </w:rPr>
            </w:pPr>
            <w:r w:rsidRPr="00F54806">
              <w:rPr>
                <w:b/>
                <w:bCs/>
                <w:szCs w:val="22"/>
              </w:rPr>
              <w:t>DLSR and mirrorless cameras</w:t>
            </w:r>
          </w:p>
        </w:tc>
        <w:tc>
          <w:tcPr>
            <w:tcW w:w="884" w:type="pct"/>
            <w:tcMar>
              <w:top w:w="86" w:type="dxa"/>
              <w:left w:w="115" w:type="dxa"/>
              <w:bottom w:w="86" w:type="dxa"/>
              <w:right w:w="115" w:type="dxa"/>
            </w:tcMar>
            <w:vAlign w:val="center"/>
          </w:tcPr>
          <w:p w14:paraId="6626F591" w14:textId="4B0DD002" w:rsidR="00ED0CC2" w:rsidRPr="00F54806" w:rsidRDefault="00ED0CC2" w:rsidP="00201A10">
            <w:pPr>
              <w:jc w:val="center"/>
              <w:rPr>
                <w:b/>
                <w:bCs/>
                <w:szCs w:val="22"/>
              </w:rPr>
            </w:pPr>
            <w:r w:rsidRPr="00F54806">
              <w:rPr>
                <w:b/>
                <w:bCs/>
                <w:szCs w:val="22"/>
              </w:rPr>
              <w:t>Budget cinema</w:t>
            </w:r>
          </w:p>
          <w:p w14:paraId="59BD4584" w14:textId="7FA7AA44" w:rsidR="00ED0CC2" w:rsidRPr="00F54806" w:rsidRDefault="00ED0CC2" w:rsidP="00201A10">
            <w:pPr>
              <w:jc w:val="center"/>
              <w:rPr>
                <w:b/>
                <w:bCs/>
              </w:rPr>
            </w:pPr>
            <w:r w:rsidRPr="00F54806">
              <w:rPr>
                <w:b/>
                <w:bCs/>
                <w:szCs w:val="22"/>
              </w:rPr>
              <w:t>cameras</w:t>
            </w:r>
          </w:p>
        </w:tc>
      </w:tr>
      <w:tr w:rsidR="00ED0CC2" w14:paraId="63BC7652" w14:textId="77777777" w:rsidTr="003079F4">
        <w:tc>
          <w:tcPr>
            <w:tcW w:w="624" w:type="pct"/>
            <w:tcMar>
              <w:top w:w="86" w:type="dxa"/>
              <w:left w:w="115" w:type="dxa"/>
              <w:bottom w:w="86" w:type="dxa"/>
              <w:right w:w="115" w:type="dxa"/>
            </w:tcMar>
            <w:vAlign w:val="center"/>
          </w:tcPr>
          <w:p w14:paraId="2978CD35" w14:textId="5E3BF6CD" w:rsidR="00ED0CC2" w:rsidRDefault="00ED0CC2" w:rsidP="00ED0CC2">
            <w:r w:rsidRPr="001407B5">
              <w:rPr>
                <w:szCs w:val="22"/>
              </w:rPr>
              <w:t>Pros</w:t>
            </w:r>
          </w:p>
        </w:tc>
        <w:tc>
          <w:tcPr>
            <w:tcW w:w="781" w:type="pct"/>
            <w:tcMar>
              <w:top w:w="86" w:type="dxa"/>
              <w:left w:w="115" w:type="dxa"/>
              <w:bottom w:w="86" w:type="dxa"/>
              <w:right w:w="115" w:type="dxa"/>
            </w:tcMar>
          </w:tcPr>
          <w:p w14:paraId="3F0D3F53" w14:textId="77777777" w:rsidR="00ED0CC2" w:rsidRPr="00ED0CC2" w:rsidRDefault="00ED0CC2" w:rsidP="00ED0CC2">
            <w:pPr>
              <w:pStyle w:val="ListParagraph"/>
              <w:numPr>
                <w:ilvl w:val="0"/>
                <w:numId w:val="13"/>
              </w:numPr>
              <w:ind w:left="164" w:hanging="180"/>
              <w:rPr>
                <w:sz w:val="20"/>
              </w:rPr>
            </w:pPr>
            <w:r w:rsidRPr="001407B5">
              <w:rPr>
                <w:szCs w:val="22"/>
              </w:rPr>
              <w:t>Ubiquitous</w:t>
            </w:r>
          </w:p>
          <w:p w14:paraId="1A653E40" w14:textId="0F08F3B0" w:rsidR="00ED0CC2" w:rsidRDefault="00ED0CC2" w:rsidP="00ED0CC2">
            <w:pPr>
              <w:pStyle w:val="ListParagraph"/>
              <w:numPr>
                <w:ilvl w:val="0"/>
                <w:numId w:val="13"/>
              </w:numPr>
              <w:ind w:left="164" w:hanging="180"/>
            </w:pPr>
            <w:r w:rsidRPr="001407B5">
              <w:rPr>
                <w:szCs w:val="22"/>
              </w:rPr>
              <w:t>Current Smartphones are much better quality than their predecessors</w:t>
            </w:r>
            <w:r w:rsidR="00D74520">
              <w:rPr>
                <w:szCs w:val="22"/>
              </w:rPr>
              <w:t>.</w:t>
            </w:r>
          </w:p>
        </w:tc>
        <w:tc>
          <w:tcPr>
            <w:tcW w:w="991" w:type="pct"/>
            <w:tcMar>
              <w:top w:w="86" w:type="dxa"/>
              <w:left w:w="115" w:type="dxa"/>
              <w:bottom w:w="86" w:type="dxa"/>
              <w:right w:w="115" w:type="dxa"/>
            </w:tcMar>
          </w:tcPr>
          <w:p w14:paraId="321CEE91" w14:textId="77777777" w:rsidR="00ED0CC2" w:rsidRPr="001407B5" w:rsidRDefault="00ED0CC2" w:rsidP="00ED0CC2">
            <w:pPr>
              <w:pStyle w:val="ListParagraph"/>
              <w:numPr>
                <w:ilvl w:val="0"/>
                <w:numId w:val="13"/>
              </w:numPr>
              <w:ind w:left="256" w:hanging="180"/>
              <w:rPr>
                <w:szCs w:val="22"/>
              </w:rPr>
            </w:pPr>
            <w:r w:rsidRPr="001407B5">
              <w:rPr>
                <w:szCs w:val="22"/>
              </w:rPr>
              <w:t>Rugged, waterproof design</w:t>
            </w:r>
          </w:p>
          <w:p w14:paraId="1AF9057F" w14:textId="77777777" w:rsidR="00ED0CC2" w:rsidRPr="001407B5" w:rsidRDefault="00ED0CC2" w:rsidP="00ED0CC2">
            <w:pPr>
              <w:pStyle w:val="ListParagraph"/>
              <w:numPr>
                <w:ilvl w:val="0"/>
                <w:numId w:val="13"/>
              </w:numPr>
              <w:ind w:left="256" w:hanging="180"/>
              <w:rPr>
                <w:szCs w:val="22"/>
              </w:rPr>
            </w:pPr>
            <w:r w:rsidRPr="001407B5">
              <w:rPr>
                <w:szCs w:val="22"/>
              </w:rPr>
              <w:t>Very small and lightweight</w:t>
            </w:r>
          </w:p>
          <w:p w14:paraId="5E54A44A" w14:textId="77777777" w:rsidR="00ED0CC2" w:rsidRPr="001407B5" w:rsidRDefault="00ED0CC2" w:rsidP="00ED0CC2">
            <w:pPr>
              <w:pStyle w:val="ListParagraph"/>
              <w:numPr>
                <w:ilvl w:val="0"/>
                <w:numId w:val="13"/>
              </w:numPr>
              <w:ind w:left="256" w:hanging="180"/>
              <w:rPr>
                <w:szCs w:val="22"/>
              </w:rPr>
            </w:pPr>
            <w:r w:rsidRPr="001407B5">
              <w:rPr>
                <w:szCs w:val="22"/>
              </w:rPr>
              <w:t>Can easily be mounted on your person</w:t>
            </w:r>
          </w:p>
          <w:p w14:paraId="3911E87B" w14:textId="77777777" w:rsidR="00ED0CC2" w:rsidRDefault="00ED0CC2" w:rsidP="00ED0CC2"/>
        </w:tc>
        <w:tc>
          <w:tcPr>
            <w:tcW w:w="860" w:type="pct"/>
            <w:tcMar>
              <w:top w:w="86" w:type="dxa"/>
              <w:left w:w="115" w:type="dxa"/>
              <w:bottom w:w="86" w:type="dxa"/>
              <w:right w:w="115" w:type="dxa"/>
            </w:tcMar>
          </w:tcPr>
          <w:p w14:paraId="702F8BD6" w14:textId="77777777" w:rsidR="00ED0CC2" w:rsidRPr="001407B5" w:rsidRDefault="00ED0CC2" w:rsidP="00ED0CC2">
            <w:pPr>
              <w:pStyle w:val="ListParagraph"/>
              <w:numPr>
                <w:ilvl w:val="0"/>
                <w:numId w:val="13"/>
              </w:numPr>
              <w:ind w:left="256" w:hanging="180"/>
              <w:rPr>
                <w:szCs w:val="22"/>
              </w:rPr>
            </w:pPr>
            <w:r w:rsidRPr="001407B5">
              <w:rPr>
                <w:szCs w:val="22"/>
              </w:rPr>
              <w:t>Relatively compact, all-in-one design</w:t>
            </w:r>
          </w:p>
          <w:p w14:paraId="64D522ED" w14:textId="77777777" w:rsidR="00ED0CC2" w:rsidRPr="00ED0CC2" w:rsidRDefault="00ED0CC2" w:rsidP="00ED0CC2">
            <w:pPr>
              <w:pStyle w:val="ListParagraph"/>
              <w:numPr>
                <w:ilvl w:val="0"/>
                <w:numId w:val="13"/>
              </w:numPr>
              <w:ind w:left="256" w:hanging="180"/>
              <w:rPr>
                <w:sz w:val="20"/>
              </w:rPr>
            </w:pPr>
            <w:r w:rsidRPr="001407B5">
              <w:rPr>
                <w:szCs w:val="22"/>
              </w:rPr>
              <w:t>Typically have a built-in, optical zoom lens</w:t>
            </w:r>
          </w:p>
          <w:p w14:paraId="7F10783E" w14:textId="758AB1D5" w:rsidR="00ED0CC2" w:rsidRDefault="00ED0CC2" w:rsidP="00ED0CC2">
            <w:pPr>
              <w:pStyle w:val="ListParagraph"/>
              <w:numPr>
                <w:ilvl w:val="0"/>
                <w:numId w:val="13"/>
              </w:numPr>
              <w:ind w:left="256" w:hanging="180"/>
            </w:pPr>
            <w:r w:rsidRPr="001407B5">
              <w:rPr>
                <w:szCs w:val="22"/>
              </w:rPr>
              <w:t>Better suited for handheld operation</w:t>
            </w:r>
          </w:p>
        </w:tc>
        <w:tc>
          <w:tcPr>
            <w:tcW w:w="860" w:type="pct"/>
            <w:tcMar>
              <w:top w:w="86" w:type="dxa"/>
              <w:left w:w="115" w:type="dxa"/>
              <w:bottom w:w="86" w:type="dxa"/>
              <w:right w:w="115" w:type="dxa"/>
            </w:tcMar>
          </w:tcPr>
          <w:p w14:paraId="709AFE6B" w14:textId="77777777" w:rsidR="00ED0CC2" w:rsidRPr="001407B5" w:rsidRDefault="00ED0CC2" w:rsidP="00ED0CC2">
            <w:pPr>
              <w:pStyle w:val="ListParagraph"/>
              <w:numPr>
                <w:ilvl w:val="0"/>
                <w:numId w:val="13"/>
              </w:numPr>
              <w:ind w:left="256" w:hanging="180"/>
              <w:rPr>
                <w:szCs w:val="22"/>
              </w:rPr>
            </w:pPr>
            <w:r w:rsidRPr="001407B5">
              <w:rPr>
                <w:szCs w:val="22"/>
              </w:rPr>
              <w:t>Primarily used for photos</w:t>
            </w:r>
          </w:p>
          <w:p w14:paraId="6864E9B8" w14:textId="77777777" w:rsidR="00ED0CC2" w:rsidRPr="00ED0CC2" w:rsidRDefault="00ED0CC2" w:rsidP="00ED0CC2">
            <w:pPr>
              <w:pStyle w:val="ListParagraph"/>
              <w:numPr>
                <w:ilvl w:val="0"/>
                <w:numId w:val="13"/>
              </w:numPr>
              <w:ind w:left="256" w:hanging="180"/>
              <w:rPr>
                <w:sz w:val="20"/>
              </w:rPr>
            </w:pPr>
            <w:r w:rsidRPr="001407B5">
              <w:rPr>
                <w:szCs w:val="22"/>
              </w:rPr>
              <w:t>Large sensor</w:t>
            </w:r>
          </w:p>
          <w:p w14:paraId="35E1E041" w14:textId="1C50F21C" w:rsidR="00ED0CC2" w:rsidRDefault="00ED0CC2" w:rsidP="00ED0CC2">
            <w:pPr>
              <w:pStyle w:val="ListParagraph"/>
              <w:numPr>
                <w:ilvl w:val="0"/>
                <w:numId w:val="13"/>
              </w:numPr>
              <w:ind w:left="256" w:hanging="180"/>
            </w:pPr>
            <w:r w:rsidRPr="001407B5">
              <w:rPr>
                <w:szCs w:val="22"/>
              </w:rPr>
              <w:t>Interchangeable lenses</w:t>
            </w:r>
          </w:p>
        </w:tc>
        <w:tc>
          <w:tcPr>
            <w:tcW w:w="884" w:type="pct"/>
            <w:tcMar>
              <w:top w:w="86" w:type="dxa"/>
              <w:left w:w="115" w:type="dxa"/>
              <w:bottom w:w="86" w:type="dxa"/>
              <w:right w:w="115" w:type="dxa"/>
            </w:tcMar>
          </w:tcPr>
          <w:p w14:paraId="530AC48E" w14:textId="77777777" w:rsidR="00ED0CC2" w:rsidRPr="001407B5" w:rsidRDefault="00ED0CC2" w:rsidP="00ED0CC2">
            <w:pPr>
              <w:pStyle w:val="ListParagraph"/>
              <w:numPr>
                <w:ilvl w:val="0"/>
                <w:numId w:val="13"/>
              </w:numPr>
              <w:ind w:left="256" w:hanging="180"/>
              <w:rPr>
                <w:szCs w:val="22"/>
              </w:rPr>
            </w:pPr>
            <w:r w:rsidRPr="001407B5">
              <w:rPr>
                <w:szCs w:val="22"/>
              </w:rPr>
              <w:t>Purpose built for cinematic video</w:t>
            </w:r>
          </w:p>
          <w:p w14:paraId="5F236D8D" w14:textId="77777777" w:rsidR="00ED0CC2" w:rsidRPr="001407B5" w:rsidRDefault="00ED0CC2" w:rsidP="00ED0CC2">
            <w:pPr>
              <w:pStyle w:val="ListParagraph"/>
              <w:numPr>
                <w:ilvl w:val="0"/>
                <w:numId w:val="13"/>
              </w:numPr>
              <w:ind w:left="256" w:hanging="180"/>
              <w:rPr>
                <w:szCs w:val="22"/>
              </w:rPr>
            </w:pPr>
            <w:r w:rsidRPr="001407B5">
              <w:rPr>
                <w:szCs w:val="22"/>
              </w:rPr>
              <w:t>Large sensor</w:t>
            </w:r>
          </w:p>
          <w:p w14:paraId="4277856C" w14:textId="77777777" w:rsidR="00ED0CC2" w:rsidRPr="00ED0CC2" w:rsidRDefault="00ED0CC2" w:rsidP="00ED0CC2">
            <w:pPr>
              <w:pStyle w:val="ListParagraph"/>
              <w:numPr>
                <w:ilvl w:val="0"/>
                <w:numId w:val="13"/>
              </w:numPr>
              <w:ind w:left="256" w:hanging="180"/>
              <w:rPr>
                <w:sz w:val="20"/>
              </w:rPr>
            </w:pPr>
            <w:r w:rsidRPr="001407B5">
              <w:rPr>
                <w:szCs w:val="22"/>
              </w:rPr>
              <w:t>Interchangeable lenses</w:t>
            </w:r>
          </w:p>
          <w:p w14:paraId="3564EFA9" w14:textId="44927AA3" w:rsidR="00ED0CC2" w:rsidRDefault="00ED0CC2" w:rsidP="00ED0CC2">
            <w:pPr>
              <w:pStyle w:val="ListParagraph"/>
              <w:numPr>
                <w:ilvl w:val="0"/>
                <w:numId w:val="13"/>
              </w:numPr>
              <w:ind w:left="256" w:hanging="180"/>
            </w:pPr>
            <w:r w:rsidRPr="001407B5">
              <w:rPr>
                <w:szCs w:val="22"/>
              </w:rPr>
              <w:t>Better support for raw, lossless filetypes</w:t>
            </w:r>
          </w:p>
        </w:tc>
      </w:tr>
      <w:tr w:rsidR="00ED0CC2" w14:paraId="3F49D397" w14:textId="77777777" w:rsidTr="003079F4">
        <w:tc>
          <w:tcPr>
            <w:tcW w:w="624" w:type="pct"/>
            <w:tcMar>
              <w:top w:w="86" w:type="dxa"/>
              <w:left w:w="115" w:type="dxa"/>
              <w:bottom w:w="86" w:type="dxa"/>
              <w:right w:w="115" w:type="dxa"/>
            </w:tcMar>
            <w:vAlign w:val="center"/>
          </w:tcPr>
          <w:p w14:paraId="50141BDA" w14:textId="776EF017" w:rsidR="00ED0CC2" w:rsidRDefault="00ED0CC2" w:rsidP="00ED0CC2">
            <w:r w:rsidRPr="001407B5">
              <w:rPr>
                <w:szCs w:val="22"/>
              </w:rPr>
              <w:lastRenderedPageBreak/>
              <w:t>Cons</w:t>
            </w:r>
          </w:p>
        </w:tc>
        <w:tc>
          <w:tcPr>
            <w:tcW w:w="781" w:type="pct"/>
            <w:tcMar>
              <w:top w:w="86" w:type="dxa"/>
              <w:left w:w="115" w:type="dxa"/>
              <w:bottom w:w="86" w:type="dxa"/>
              <w:right w:w="115" w:type="dxa"/>
            </w:tcMar>
          </w:tcPr>
          <w:p w14:paraId="75FDAC5F" w14:textId="77777777" w:rsidR="00ED0CC2" w:rsidRPr="001407B5" w:rsidRDefault="00ED0CC2" w:rsidP="00ED0CC2">
            <w:pPr>
              <w:pStyle w:val="ListParagraph"/>
              <w:numPr>
                <w:ilvl w:val="0"/>
                <w:numId w:val="13"/>
              </w:numPr>
              <w:ind w:left="164" w:hanging="180"/>
              <w:rPr>
                <w:szCs w:val="22"/>
              </w:rPr>
            </w:pPr>
            <w:r w:rsidRPr="001407B5">
              <w:rPr>
                <w:szCs w:val="22"/>
              </w:rPr>
              <w:t>Poor sound quality without an external microphone</w:t>
            </w:r>
          </w:p>
          <w:p w14:paraId="1FCAA8D5" w14:textId="77777777" w:rsidR="00ED0CC2" w:rsidRPr="001407B5" w:rsidRDefault="00ED0CC2" w:rsidP="00ED0CC2">
            <w:pPr>
              <w:pStyle w:val="ListParagraph"/>
              <w:numPr>
                <w:ilvl w:val="0"/>
                <w:numId w:val="13"/>
              </w:numPr>
              <w:ind w:left="164" w:hanging="180"/>
              <w:rPr>
                <w:szCs w:val="22"/>
              </w:rPr>
            </w:pPr>
            <w:r w:rsidRPr="001407B5">
              <w:rPr>
                <w:szCs w:val="22"/>
              </w:rPr>
              <w:t>Battery life may be inadequate</w:t>
            </w:r>
          </w:p>
          <w:p w14:paraId="3CBBB1A5" w14:textId="77777777" w:rsidR="00ED0CC2" w:rsidRPr="001407B5" w:rsidRDefault="00ED0CC2" w:rsidP="00ED0CC2">
            <w:pPr>
              <w:pStyle w:val="ListParagraph"/>
              <w:numPr>
                <w:ilvl w:val="0"/>
                <w:numId w:val="13"/>
              </w:numPr>
              <w:ind w:left="164" w:hanging="180"/>
              <w:rPr>
                <w:szCs w:val="22"/>
              </w:rPr>
            </w:pPr>
            <w:r w:rsidRPr="001407B5">
              <w:rPr>
                <w:szCs w:val="22"/>
              </w:rPr>
              <w:t>No optical zoom</w:t>
            </w:r>
          </w:p>
          <w:p w14:paraId="079ADE9C" w14:textId="77777777" w:rsidR="00ED0CC2" w:rsidRPr="001407B5" w:rsidRDefault="00ED0CC2" w:rsidP="00ED0CC2">
            <w:pPr>
              <w:pStyle w:val="ListParagraph"/>
              <w:numPr>
                <w:ilvl w:val="0"/>
                <w:numId w:val="13"/>
              </w:numPr>
              <w:ind w:left="164" w:hanging="180"/>
              <w:rPr>
                <w:szCs w:val="22"/>
              </w:rPr>
            </w:pPr>
            <w:r w:rsidRPr="001407B5">
              <w:rPr>
                <w:szCs w:val="22"/>
              </w:rPr>
              <w:t>No quality lens attachments</w:t>
            </w:r>
          </w:p>
          <w:p w14:paraId="2E7D61E6" w14:textId="77777777" w:rsidR="00ED0CC2" w:rsidRDefault="00ED0CC2" w:rsidP="00ED0CC2"/>
        </w:tc>
        <w:tc>
          <w:tcPr>
            <w:tcW w:w="991" w:type="pct"/>
            <w:tcMar>
              <w:top w:w="86" w:type="dxa"/>
              <w:left w:w="115" w:type="dxa"/>
              <w:bottom w:w="86" w:type="dxa"/>
              <w:right w:w="115" w:type="dxa"/>
            </w:tcMar>
          </w:tcPr>
          <w:p w14:paraId="5B5ACE14" w14:textId="1F49CEF8" w:rsidR="00ED0CC2" w:rsidRPr="001407B5" w:rsidRDefault="00ED0CC2" w:rsidP="00ED0CC2">
            <w:pPr>
              <w:pStyle w:val="ListParagraph"/>
              <w:numPr>
                <w:ilvl w:val="0"/>
                <w:numId w:val="13"/>
              </w:numPr>
              <w:ind w:left="256" w:hanging="180"/>
              <w:rPr>
                <w:szCs w:val="22"/>
              </w:rPr>
            </w:pPr>
            <w:r w:rsidRPr="001407B5">
              <w:rPr>
                <w:szCs w:val="22"/>
              </w:rPr>
              <w:t>Wide field of view is not suitable for all use-cases</w:t>
            </w:r>
            <w:r w:rsidR="00BB0DFC">
              <w:rPr>
                <w:szCs w:val="22"/>
              </w:rPr>
              <w:t>.</w:t>
            </w:r>
          </w:p>
          <w:p w14:paraId="45A0B313" w14:textId="77777777" w:rsidR="00ED0CC2" w:rsidRPr="001407B5" w:rsidRDefault="00ED0CC2" w:rsidP="00ED0CC2">
            <w:pPr>
              <w:pStyle w:val="ListParagraph"/>
              <w:numPr>
                <w:ilvl w:val="0"/>
                <w:numId w:val="13"/>
              </w:numPr>
              <w:ind w:left="256" w:hanging="180"/>
              <w:rPr>
                <w:szCs w:val="22"/>
              </w:rPr>
            </w:pPr>
            <w:r w:rsidRPr="001407B5">
              <w:rPr>
                <w:szCs w:val="22"/>
              </w:rPr>
              <w:t>Fixed focus</w:t>
            </w:r>
          </w:p>
          <w:p w14:paraId="4102C9A0" w14:textId="77777777" w:rsidR="00ED0CC2" w:rsidRPr="001407B5" w:rsidRDefault="00ED0CC2" w:rsidP="00ED0CC2">
            <w:pPr>
              <w:pStyle w:val="ListParagraph"/>
              <w:numPr>
                <w:ilvl w:val="0"/>
                <w:numId w:val="13"/>
              </w:numPr>
              <w:ind w:left="256" w:hanging="180"/>
              <w:rPr>
                <w:szCs w:val="22"/>
              </w:rPr>
            </w:pPr>
            <w:r w:rsidRPr="001407B5">
              <w:rPr>
                <w:szCs w:val="22"/>
              </w:rPr>
              <w:t>Lower image quality when compared to other video cameras</w:t>
            </w:r>
          </w:p>
          <w:p w14:paraId="04320822" w14:textId="77777777" w:rsidR="00201A10" w:rsidRPr="00201A10" w:rsidRDefault="00ED0CC2" w:rsidP="00201A10">
            <w:pPr>
              <w:pStyle w:val="ListParagraph"/>
              <w:numPr>
                <w:ilvl w:val="0"/>
                <w:numId w:val="13"/>
              </w:numPr>
              <w:ind w:left="256" w:hanging="180"/>
              <w:rPr>
                <w:sz w:val="20"/>
              </w:rPr>
            </w:pPr>
            <w:r w:rsidRPr="001407B5">
              <w:rPr>
                <w:szCs w:val="22"/>
              </w:rPr>
              <w:t>May not support raw, lossless formats</w:t>
            </w:r>
          </w:p>
          <w:p w14:paraId="1B217705" w14:textId="7EA111BA" w:rsidR="00ED0CC2" w:rsidRDefault="00ED0CC2" w:rsidP="00201A10">
            <w:pPr>
              <w:pStyle w:val="ListParagraph"/>
              <w:numPr>
                <w:ilvl w:val="0"/>
                <w:numId w:val="13"/>
              </w:numPr>
              <w:ind w:left="256" w:hanging="180"/>
            </w:pPr>
            <w:r w:rsidRPr="001407B5">
              <w:rPr>
                <w:szCs w:val="22"/>
              </w:rPr>
              <w:t>Poor sound quality without an external microphone</w:t>
            </w:r>
          </w:p>
        </w:tc>
        <w:tc>
          <w:tcPr>
            <w:tcW w:w="860" w:type="pct"/>
            <w:tcMar>
              <w:top w:w="86" w:type="dxa"/>
              <w:left w:w="115" w:type="dxa"/>
              <w:bottom w:w="86" w:type="dxa"/>
              <w:right w:w="115" w:type="dxa"/>
            </w:tcMar>
          </w:tcPr>
          <w:p w14:paraId="493D2889" w14:textId="77777777" w:rsidR="00201A10" w:rsidRPr="00201A10" w:rsidRDefault="00ED0CC2" w:rsidP="00201A10">
            <w:pPr>
              <w:pStyle w:val="ListParagraph"/>
              <w:numPr>
                <w:ilvl w:val="0"/>
                <w:numId w:val="13"/>
              </w:numPr>
              <w:ind w:left="256" w:hanging="180"/>
              <w:rPr>
                <w:sz w:val="20"/>
              </w:rPr>
            </w:pPr>
            <w:r w:rsidRPr="001407B5">
              <w:rPr>
                <w:szCs w:val="22"/>
              </w:rPr>
              <w:t>May not support raw, lossless formats</w:t>
            </w:r>
          </w:p>
          <w:p w14:paraId="6DDFB2B6" w14:textId="6062CC1C" w:rsidR="00ED0CC2" w:rsidRDefault="00ED0CC2" w:rsidP="00201A10">
            <w:pPr>
              <w:pStyle w:val="ListParagraph"/>
              <w:numPr>
                <w:ilvl w:val="0"/>
                <w:numId w:val="13"/>
              </w:numPr>
              <w:ind w:left="256" w:hanging="180"/>
            </w:pPr>
            <w:r w:rsidRPr="001407B5">
              <w:rPr>
                <w:szCs w:val="22"/>
              </w:rPr>
              <w:t>Average sound quality without an external microphone</w:t>
            </w:r>
          </w:p>
        </w:tc>
        <w:tc>
          <w:tcPr>
            <w:tcW w:w="860" w:type="pct"/>
            <w:tcMar>
              <w:top w:w="86" w:type="dxa"/>
              <w:left w:w="115" w:type="dxa"/>
              <w:bottom w:w="86" w:type="dxa"/>
              <w:right w:w="115" w:type="dxa"/>
            </w:tcMar>
          </w:tcPr>
          <w:p w14:paraId="7F1CE5AE" w14:textId="6D95D56F" w:rsidR="00ED0CC2" w:rsidRPr="001407B5" w:rsidRDefault="00ED0CC2" w:rsidP="00ED0CC2">
            <w:pPr>
              <w:pStyle w:val="ListParagraph"/>
              <w:numPr>
                <w:ilvl w:val="0"/>
                <w:numId w:val="13"/>
              </w:numPr>
              <w:ind w:left="256" w:hanging="180"/>
              <w:rPr>
                <w:szCs w:val="22"/>
              </w:rPr>
            </w:pPr>
            <w:r w:rsidRPr="001407B5">
              <w:rPr>
                <w:szCs w:val="22"/>
              </w:rPr>
              <w:t>Not well suited for long durations of handheld operation without additional grips</w:t>
            </w:r>
            <w:r w:rsidR="00BB0DFC">
              <w:rPr>
                <w:szCs w:val="22"/>
              </w:rPr>
              <w:t>.</w:t>
            </w:r>
          </w:p>
          <w:p w14:paraId="7383D3A0" w14:textId="77777777" w:rsidR="00201A10" w:rsidRPr="00201A10" w:rsidRDefault="00ED0CC2" w:rsidP="00201A10">
            <w:pPr>
              <w:pStyle w:val="ListParagraph"/>
              <w:numPr>
                <w:ilvl w:val="0"/>
                <w:numId w:val="13"/>
              </w:numPr>
              <w:ind w:left="256" w:hanging="180"/>
              <w:rPr>
                <w:sz w:val="20"/>
              </w:rPr>
            </w:pPr>
            <w:r w:rsidRPr="001407B5">
              <w:rPr>
                <w:szCs w:val="22"/>
              </w:rPr>
              <w:t>Poor sound quality without an external microphone</w:t>
            </w:r>
          </w:p>
          <w:p w14:paraId="39D7DD4A" w14:textId="2829FF42" w:rsidR="00ED0CC2" w:rsidRDefault="00ED0CC2" w:rsidP="00201A10">
            <w:pPr>
              <w:pStyle w:val="ListParagraph"/>
              <w:numPr>
                <w:ilvl w:val="0"/>
                <w:numId w:val="13"/>
              </w:numPr>
              <w:ind w:left="256" w:hanging="180"/>
            </w:pPr>
            <w:r w:rsidRPr="001407B5">
              <w:rPr>
                <w:szCs w:val="22"/>
              </w:rPr>
              <w:t>Depending on the model, a dedicated audio recorder and microphone might be required</w:t>
            </w:r>
            <w:r w:rsidR="00BB0DFC">
              <w:rPr>
                <w:szCs w:val="22"/>
              </w:rPr>
              <w:t>.</w:t>
            </w:r>
          </w:p>
        </w:tc>
        <w:tc>
          <w:tcPr>
            <w:tcW w:w="884" w:type="pct"/>
            <w:tcMar>
              <w:top w:w="86" w:type="dxa"/>
              <w:left w:w="115" w:type="dxa"/>
              <w:bottom w:w="86" w:type="dxa"/>
              <w:right w:w="115" w:type="dxa"/>
            </w:tcMar>
          </w:tcPr>
          <w:p w14:paraId="29512C63" w14:textId="5EAAC17C" w:rsidR="00ED0CC2" w:rsidRDefault="00ED0CC2" w:rsidP="00201A10">
            <w:pPr>
              <w:pStyle w:val="ListParagraph"/>
              <w:numPr>
                <w:ilvl w:val="0"/>
                <w:numId w:val="13"/>
              </w:numPr>
              <w:ind w:left="421"/>
            </w:pPr>
            <w:r w:rsidRPr="00201A10">
              <w:rPr>
                <w:szCs w:val="22"/>
              </w:rPr>
              <w:t>Average sound quality without an external microphone</w:t>
            </w:r>
          </w:p>
        </w:tc>
      </w:tr>
      <w:tr w:rsidR="00ED0CC2" w14:paraId="2BE2AFA0" w14:textId="77777777" w:rsidTr="00ED0CC2">
        <w:tc>
          <w:tcPr>
            <w:tcW w:w="624" w:type="pct"/>
            <w:tcMar>
              <w:top w:w="86" w:type="dxa"/>
              <w:left w:w="115" w:type="dxa"/>
              <w:bottom w:w="86" w:type="dxa"/>
              <w:right w:w="115" w:type="dxa"/>
            </w:tcMar>
            <w:vAlign w:val="center"/>
          </w:tcPr>
          <w:p w14:paraId="0E472020" w14:textId="20002F61" w:rsidR="00ED0CC2" w:rsidRDefault="00ED0CC2" w:rsidP="00ED0CC2">
            <w:r w:rsidRPr="001407B5">
              <w:rPr>
                <w:szCs w:val="22"/>
              </w:rPr>
              <w:t>Mounts</w:t>
            </w:r>
          </w:p>
        </w:tc>
        <w:tc>
          <w:tcPr>
            <w:tcW w:w="4376" w:type="pct"/>
            <w:gridSpan w:val="5"/>
            <w:tcMar>
              <w:top w:w="86" w:type="dxa"/>
              <w:left w:w="115" w:type="dxa"/>
              <w:bottom w:w="86" w:type="dxa"/>
              <w:right w:w="115" w:type="dxa"/>
            </w:tcMar>
            <w:vAlign w:val="center"/>
          </w:tcPr>
          <w:p w14:paraId="3A21DBAA" w14:textId="6756C553" w:rsidR="00ED0CC2" w:rsidRPr="00ED0CC2" w:rsidRDefault="00ED0CC2" w:rsidP="00201A10">
            <w:pPr>
              <w:pStyle w:val="ListParagraph"/>
              <w:numPr>
                <w:ilvl w:val="0"/>
                <w:numId w:val="13"/>
              </w:numPr>
              <w:ind w:left="421"/>
              <w:rPr>
                <w:sz w:val="20"/>
              </w:rPr>
            </w:pPr>
            <w:r w:rsidRPr="001407B5">
              <w:rPr>
                <w:szCs w:val="22"/>
              </w:rPr>
              <w:t xml:space="preserve">Mounts such as tripods, </w:t>
            </w:r>
            <w:r w:rsidR="006E2CC7">
              <w:rPr>
                <w:szCs w:val="22"/>
              </w:rPr>
              <w:t xml:space="preserve">monopods or </w:t>
            </w:r>
            <w:r w:rsidRPr="001407B5">
              <w:rPr>
                <w:szCs w:val="22"/>
              </w:rPr>
              <w:t xml:space="preserve">gimbals should be considered </w:t>
            </w:r>
            <w:proofErr w:type="gramStart"/>
            <w:r w:rsidR="006E2CC7">
              <w:rPr>
                <w:szCs w:val="22"/>
              </w:rPr>
              <w:t xml:space="preserve">when </w:t>
            </w:r>
            <w:r w:rsidRPr="001407B5">
              <w:rPr>
                <w:szCs w:val="22"/>
              </w:rPr>
              <w:t xml:space="preserve"> appropriate</w:t>
            </w:r>
            <w:proofErr w:type="gramEnd"/>
            <w:r w:rsidRPr="001407B5">
              <w:rPr>
                <w:szCs w:val="22"/>
              </w:rPr>
              <w:t xml:space="preserve"> for the use-case and camera type</w:t>
            </w:r>
            <w:r w:rsidR="006E2CC7">
              <w:rPr>
                <w:szCs w:val="22"/>
              </w:rPr>
              <w:t>.</w:t>
            </w:r>
          </w:p>
          <w:p w14:paraId="7A8D61C1" w14:textId="5B998450" w:rsidR="00ED0CC2" w:rsidRDefault="00ED0CC2" w:rsidP="00201A10">
            <w:pPr>
              <w:pStyle w:val="ListParagraph"/>
              <w:numPr>
                <w:ilvl w:val="0"/>
                <w:numId w:val="13"/>
              </w:numPr>
              <w:ind w:left="421"/>
            </w:pPr>
            <w:r w:rsidRPr="001407B5">
              <w:rPr>
                <w:szCs w:val="22"/>
              </w:rPr>
              <w:t>Ensure that the camera’s receiving thread matches the tripod or mount. Generally, this is ¼-20 UNC, but for larger, professional cameras might accept 3/8”-16 UNC</w:t>
            </w:r>
            <w:r w:rsidR="006E2CC7">
              <w:rPr>
                <w:szCs w:val="22"/>
              </w:rPr>
              <w:t>.</w:t>
            </w:r>
            <w:r w:rsidRPr="001407B5">
              <w:rPr>
                <w:szCs w:val="22"/>
              </w:rPr>
              <w:t xml:space="preserve"> </w:t>
            </w:r>
          </w:p>
        </w:tc>
      </w:tr>
      <w:tr w:rsidR="00ED0CC2" w14:paraId="2ABD4BBD" w14:textId="77777777" w:rsidTr="00ED0CC2">
        <w:tc>
          <w:tcPr>
            <w:tcW w:w="624" w:type="pct"/>
            <w:tcMar>
              <w:top w:w="86" w:type="dxa"/>
              <w:left w:w="115" w:type="dxa"/>
              <w:bottom w:w="86" w:type="dxa"/>
              <w:right w:w="115" w:type="dxa"/>
            </w:tcMar>
          </w:tcPr>
          <w:p w14:paraId="32784B9E" w14:textId="4F9178A7" w:rsidR="00ED0CC2" w:rsidRDefault="00ED0CC2" w:rsidP="00ED0CC2">
            <w:r w:rsidRPr="00ED0CC2">
              <w:rPr>
                <w:szCs w:val="22"/>
              </w:rPr>
              <w:t>Notes</w:t>
            </w:r>
          </w:p>
        </w:tc>
        <w:tc>
          <w:tcPr>
            <w:tcW w:w="4376" w:type="pct"/>
            <w:gridSpan w:val="5"/>
            <w:tcMar>
              <w:top w:w="86" w:type="dxa"/>
              <w:left w:w="115" w:type="dxa"/>
              <w:bottom w:w="86" w:type="dxa"/>
              <w:right w:w="115" w:type="dxa"/>
            </w:tcMar>
          </w:tcPr>
          <w:p w14:paraId="7B8546D2" w14:textId="77777777" w:rsidR="00ED0CC2" w:rsidRDefault="00ED0CC2" w:rsidP="00ED0CC2"/>
        </w:tc>
      </w:tr>
    </w:tbl>
    <w:p w14:paraId="7E74B84B" w14:textId="77777777" w:rsidR="00BA739A" w:rsidRPr="001407B5" w:rsidRDefault="00BA739A" w:rsidP="00BA739A">
      <w:pPr>
        <w:rPr>
          <w:szCs w:val="22"/>
        </w:rPr>
      </w:pPr>
    </w:p>
    <w:p w14:paraId="7A7D5246" w14:textId="77777777" w:rsidR="00BA739A" w:rsidRPr="001407B5" w:rsidRDefault="00BA739A" w:rsidP="00BA739A">
      <w:pPr>
        <w:rPr>
          <w:szCs w:val="22"/>
        </w:rPr>
      </w:pPr>
    </w:p>
    <w:p w14:paraId="5D278203" w14:textId="77777777" w:rsidR="002C7084" w:rsidRPr="001407B5" w:rsidRDefault="002C7084">
      <w:pPr>
        <w:rPr>
          <w:szCs w:val="22"/>
        </w:rPr>
      </w:pPr>
    </w:p>
    <w:sectPr w:rsidR="002C7084" w:rsidRPr="001407B5" w:rsidSect="006E2CC7">
      <w:footerReference w:type="default" r:id="rId16"/>
      <w:pgSz w:w="20160" w:h="12240" w:orient="landscape" w:code="5"/>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FCCC55B" w16cex:dateUtc="2020-07-16T15:11:00Z"/>
  <w16cex:commentExtensible w16cex:durableId="5ACB4B7D" w16cex:dateUtc="2020-07-16T15:10:00Z"/>
  <w16cex:commentExtensible w16cex:durableId="04D11408" w16cex:dateUtc="2020-07-16T1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15F5D" w14:textId="77777777" w:rsidR="008A0081" w:rsidRDefault="008A0081" w:rsidP="00252EB5">
      <w:pPr>
        <w:spacing w:after="0" w:line="240" w:lineRule="auto"/>
      </w:pPr>
      <w:r>
        <w:separator/>
      </w:r>
    </w:p>
  </w:endnote>
  <w:endnote w:type="continuationSeparator" w:id="0">
    <w:p w14:paraId="18089785" w14:textId="77777777" w:rsidR="008A0081" w:rsidRDefault="008A0081" w:rsidP="00252EB5">
      <w:pPr>
        <w:spacing w:after="0" w:line="240" w:lineRule="auto"/>
      </w:pPr>
      <w:r>
        <w:continuationSeparator/>
      </w:r>
    </w:p>
  </w:endnote>
  <w:endnote w:type="continuationNotice" w:id="1">
    <w:p w14:paraId="2FB1CC10" w14:textId="77777777" w:rsidR="008A0081" w:rsidRDefault="008A0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769846"/>
      <w:docPartObj>
        <w:docPartGallery w:val="Page Numbers (Bottom of Page)"/>
        <w:docPartUnique/>
      </w:docPartObj>
    </w:sdtPr>
    <w:sdtEndPr>
      <w:rPr>
        <w:color w:val="7F7F7F" w:themeColor="background1" w:themeShade="7F"/>
        <w:spacing w:val="60"/>
      </w:rPr>
    </w:sdtEndPr>
    <w:sdtContent>
      <w:p w14:paraId="6E69D992" w14:textId="61ABF7F1" w:rsidR="006E2CC7" w:rsidRDefault="006E2CC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F7A722" w14:textId="3AD0917A" w:rsidR="006E2CC7" w:rsidRDefault="006E2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B576D" w14:textId="77777777" w:rsidR="008A0081" w:rsidRDefault="008A0081" w:rsidP="00252EB5">
      <w:pPr>
        <w:spacing w:after="0" w:line="240" w:lineRule="auto"/>
      </w:pPr>
      <w:r>
        <w:separator/>
      </w:r>
    </w:p>
  </w:footnote>
  <w:footnote w:type="continuationSeparator" w:id="0">
    <w:p w14:paraId="24363B98" w14:textId="77777777" w:rsidR="008A0081" w:rsidRDefault="008A0081" w:rsidP="00252EB5">
      <w:pPr>
        <w:spacing w:after="0" w:line="240" w:lineRule="auto"/>
      </w:pPr>
      <w:r>
        <w:continuationSeparator/>
      </w:r>
    </w:p>
  </w:footnote>
  <w:footnote w:type="continuationNotice" w:id="1">
    <w:p w14:paraId="3A3E4CD5" w14:textId="77777777" w:rsidR="008A0081" w:rsidRDefault="008A0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7272"/>
    <w:multiLevelType w:val="hybridMultilevel"/>
    <w:tmpl w:val="8848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D1203"/>
    <w:multiLevelType w:val="hybridMultilevel"/>
    <w:tmpl w:val="8D4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6F6B"/>
    <w:multiLevelType w:val="hybridMultilevel"/>
    <w:tmpl w:val="7ABC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132F4"/>
    <w:multiLevelType w:val="hybridMultilevel"/>
    <w:tmpl w:val="149E6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F444F6"/>
    <w:multiLevelType w:val="hybridMultilevel"/>
    <w:tmpl w:val="BDBA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B61A2"/>
    <w:multiLevelType w:val="hybridMultilevel"/>
    <w:tmpl w:val="6858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F0558"/>
    <w:multiLevelType w:val="multilevel"/>
    <w:tmpl w:val="43FE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30160"/>
    <w:multiLevelType w:val="hybridMultilevel"/>
    <w:tmpl w:val="1CC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60182"/>
    <w:multiLevelType w:val="hybridMultilevel"/>
    <w:tmpl w:val="0A90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10CF7"/>
    <w:multiLevelType w:val="hybridMultilevel"/>
    <w:tmpl w:val="46B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F5932"/>
    <w:multiLevelType w:val="hybridMultilevel"/>
    <w:tmpl w:val="2E94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D36C3"/>
    <w:multiLevelType w:val="hybridMultilevel"/>
    <w:tmpl w:val="45AE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A4A91"/>
    <w:multiLevelType w:val="hybridMultilevel"/>
    <w:tmpl w:val="E0F0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F1BC6"/>
    <w:multiLevelType w:val="hybridMultilevel"/>
    <w:tmpl w:val="5F92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D4F6B"/>
    <w:multiLevelType w:val="hybridMultilevel"/>
    <w:tmpl w:val="FB463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118"/>
    <w:multiLevelType w:val="hybridMultilevel"/>
    <w:tmpl w:val="FBD2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6"/>
  </w:num>
  <w:num w:numId="5">
    <w:abstractNumId w:val="8"/>
  </w:num>
  <w:num w:numId="6">
    <w:abstractNumId w:val="11"/>
  </w:num>
  <w:num w:numId="7">
    <w:abstractNumId w:val="5"/>
  </w:num>
  <w:num w:numId="8">
    <w:abstractNumId w:val="2"/>
  </w:num>
  <w:num w:numId="9">
    <w:abstractNumId w:val="7"/>
  </w:num>
  <w:num w:numId="10">
    <w:abstractNumId w:val="3"/>
  </w:num>
  <w:num w:numId="11">
    <w:abstractNumId w:val="0"/>
  </w:num>
  <w:num w:numId="12">
    <w:abstractNumId w:val="12"/>
  </w:num>
  <w:num w:numId="13">
    <w:abstractNumId w:val="9"/>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CD"/>
    <w:rsid w:val="00010094"/>
    <w:rsid w:val="00011C34"/>
    <w:rsid w:val="000200C6"/>
    <w:rsid w:val="00022CD3"/>
    <w:rsid w:val="0003090F"/>
    <w:rsid w:val="00036077"/>
    <w:rsid w:val="00043443"/>
    <w:rsid w:val="000503EF"/>
    <w:rsid w:val="00052729"/>
    <w:rsid w:val="000529E6"/>
    <w:rsid w:val="00054C40"/>
    <w:rsid w:val="00054E47"/>
    <w:rsid w:val="00055F5C"/>
    <w:rsid w:val="0006357D"/>
    <w:rsid w:val="0008311B"/>
    <w:rsid w:val="00083635"/>
    <w:rsid w:val="00085512"/>
    <w:rsid w:val="000870FF"/>
    <w:rsid w:val="0009238F"/>
    <w:rsid w:val="000A2C73"/>
    <w:rsid w:val="000A7F63"/>
    <w:rsid w:val="000B70FB"/>
    <w:rsid w:val="000C0D26"/>
    <w:rsid w:val="000C1AFE"/>
    <w:rsid w:val="000C254C"/>
    <w:rsid w:val="000D0165"/>
    <w:rsid w:val="000D3F12"/>
    <w:rsid w:val="000D684C"/>
    <w:rsid w:val="0010386E"/>
    <w:rsid w:val="00112A41"/>
    <w:rsid w:val="001205D3"/>
    <w:rsid w:val="0013030B"/>
    <w:rsid w:val="0013400F"/>
    <w:rsid w:val="001407B5"/>
    <w:rsid w:val="00140CE7"/>
    <w:rsid w:val="0014534C"/>
    <w:rsid w:val="0014556D"/>
    <w:rsid w:val="00145E09"/>
    <w:rsid w:val="00147D09"/>
    <w:rsid w:val="00155D50"/>
    <w:rsid w:val="00160860"/>
    <w:rsid w:val="00161E75"/>
    <w:rsid w:val="0017155A"/>
    <w:rsid w:val="00180F46"/>
    <w:rsid w:val="001843B0"/>
    <w:rsid w:val="00195F6F"/>
    <w:rsid w:val="001A4654"/>
    <w:rsid w:val="001B43ED"/>
    <w:rsid w:val="001B50AE"/>
    <w:rsid w:val="001C2955"/>
    <w:rsid w:val="001C5381"/>
    <w:rsid w:val="001D1158"/>
    <w:rsid w:val="001D1AD8"/>
    <w:rsid w:val="001E36D9"/>
    <w:rsid w:val="001E5218"/>
    <w:rsid w:val="001F209F"/>
    <w:rsid w:val="00201A10"/>
    <w:rsid w:val="002066FE"/>
    <w:rsid w:val="00210D74"/>
    <w:rsid w:val="00217C4D"/>
    <w:rsid w:val="00226271"/>
    <w:rsid w:val="0023707C"/>
    <w:rsid w:val="0024612F"/>
    <w:rsid w:val="002467DB"/>
    <w:rsid w:val="00252EB5"/>
    <w:rsid w:val="0026063D"/>
    <w:rsid w:val="00261648"/>
    <w:rsid w:val="00271A8A"/>
    <w:rsid w:val="00271FF6"/>
    <w:rsid w:val="002749A1"/>
    <w:rsid w:val="00276B0B"/>
    <w:rsid w:val="00277966"/>
    <w:rsid w:val="00287D94"/>
    <w:rsid w:val="00296413"/>
    <w:rsid w:val="002A1626"/>
    <w:rsid w:val="002A32C3"/>
    <w:rsid w:val="002A4DDA"/>
    <w:rsid w:val="002A798A"/>
    <w:rsid w:val="002B14FB"/>
    <w:rsid w:val="002B3F19"/>
    <w:rsid w:val="002B5185"/>
    <w:rsid w:val="002C0A8B"/>
    <w:rsid w:val="002C354D"/>
    <w:rsid w:val="002C7084"/>
    <w:rsid w:val="002D35CD"/>
    <w:rsid w:val="002E7D0D"/>
    <w:rsid w:val="002F026B"/>
    <w:rsid w:val="002F6F6C"/>
    <w:rsid w:val="0030118F"/>
    <w:rsid w:val="00302323"/>
    <w:rsid w:val="00302748"/>
    <w:rsid w:val="00306AB6"/>
    <w:rsid w:val="003079F4"/>
    <w:rsid w:val="0031528D"/>
    <w:rsid w:val="0031582C"/>
    <w:rsid w:val="003214F3"/>
    <w:rsid w:val="00325AD0"/>
    <w:rsid w:val="003400EA"/>
    <w:rsid w:val="00343761"/>
    <w:rsid w:val="00352940"/>
    <w:rsid w:val="00362349"/>
    <w:rsid w:val="003629CD"/>
    <w:rsid w:val="00365B99"/>
    <w:rsid w:val="003709D6"/>
    <w:rsid w:val="00370B95"/>
    <w:rsid w:val="00383506"/>
    <w:rsid w:val="003908F2"/>
    <w:rsid w:val="00393BB8"/>
    <w:rsid w:val="00394BB3"/>
    <w:rsid w:val="003973BA"/>
    <w:rsid w:val="003B2983"/>
    <w:rsid w:val="003B713B"/>
    <w:rsid w:val="003C4426"/>
    <w:rsid w:val="003C55FD"/>
    <w:rsid w:val="003C65D7"/>
    <w:rsid w:val="003D2C8C"/>
    <w:rsid w:val="003D2D0C"/>
    <w:rsid w:val="003D68B7"/>
    <w:rsid w:val="003E60C6"/>
    <w:rsid w:val="003F1333"/>
    <w:rsid w:val="003F47E7"/>
    <w:rsid w:val="00403FDC"/>
    <w:rsid w:val="0041300D"/>
    <w:rsid w:val="00433C78"/>
    <w:rsid w:val="00440872"/>
    <w:rsid w:val="00447B1F"/>
    <w:rsid w:val="004557E9"/>
    <w:rsid w:val="004600A4"/>
    <w:rsid w:val="00462907"/>
    <w:rsid w:val="00463545"/>
    <w:rsid w:val="004731B0"/>
    <w:rsid w:val="004759BC"/>
    <w:rsid w:val="00476C06"/>
    <w:rsid w:val="00481C09"/>
    <w:rsid w:val="00483352"/>
    <w:rsid w:val="00484DBD"/>
    <w:rsid w:val="0049281C"/>
    <w:rsid w:val="00496647"/>
    <w:rsid w:val="004A24C2"/>
    <w:rsid w:val="004A40E0"/>
    <w:rsid w:val="004A6DFB"/>
    <w:rsid w:val="004B1F1D"/>
    <w:rsid w:val="004B71FC"/>
    <w:rsid w:val="004B78DD"/>
    <w:rsid w:val="004D18EC"/>
    <w:rsid w:val="004E55F3"/>
    <w:rsid w:val="004F23B7"/>
    <w:rsid w:val="004F3ABE"/>
    <w:rsid w:val="005024E9"/>
    <w:rsid w:val="00502541"/>
    <w:rsid w:val="00510568"/>
    <w:rsid w:val="005218F8"/>
    <w:rsid w:val="005261ED"/>
    <w:rsid w:val="0053345D"/>
    <w:rsid w:val="005347FF"/>
    <w:rsid w:val="00536065"/>
    <w:rsid w:val="00544B45"/>
    <w:rsid w:val="005549C5"/>
    <w:rsid w:val="005563AC"/>
    <w:rsid w:val="005573ED"/>
    <w:rsid w:val="00560AB7"/>
    <w:rsid w:val="00571408"/>
    <w:rsid w:val="00572479"/>
    <w:rsid w:val="005845CA"/>
    <w:rsid w:val="00586A30"/>
    <w:rsid w:val="00595922"/>
    <w:rsid w:val="005A1155"/>
    <w:rsid w:val="005A551A"/>
    <w:rsid w:val="005B4344"/>
    <w:rsid w:val="005B5200"/>
    <w:rsid w:val="005B61B1"/>
    <w:rsid w:val="005C0B91"/>
    <w:rsid w:val="005C61D4"/>
    <w:rsid w:val="005D015D"/>
    <w:rsid w:val="005D02BD"/>
    <w:rsid w:val="005E2270"/>
    <w:rsid w:val="005F3CD5"/>
    <w:rsid w:val="00603B62"/>
    <w:rsid w:val="00605C97"/>
    <w:rsid w:val="006066C7"/>
    <w:rsid w:val="0064093C"/>
    <w:rsid w:val="00641D10"/>
    <w:rsid w:val="006427B2"/>
    <w:rsid w:val="00647171"/>
    <w:rsid w:val="00650B3E"/>
    <w:rsid w:val="00652548"/>
    <w:rsid w:val="00653B1D"/>
    <w:rsid w:val="0065459E"/>
    <w:rsid w:val="00661CE1"/>
    <w:rsid w:val="006700B9"/>
    <w:rsid w:val="0068196C"/>
    <w:rsid w:val="00695358"/>
    <w:rsid w:val="006A2B79"/>
    <w:rsid w:val="006A37C9"/>
    <w:rsid w:val="006B37B2"/>
    <w:rsid w:val="006C268E"/>
    <w:rsid w:val="006C7D38"/>
    <w:rsid w:val="006D20F5"/>
    <w:rsid w:val="006E2CC7"/>
    <w:rsid w:val="006E3D4A"/>
    <w:rsid w:val="006E724E"/>
    <w:rsid w:val="006E7C7C"/>
    <w:rsid w:val="0070494F"/>
    <w:rsid w:val="00704F2F"/>
    <w:rsid w:val="007137F0"/>
    <w:rsid w:val="007202B3"/>
    <w:rsid w:val="00723334"/>
    <w:rsid w:val="00732160"/>
    <w:rsid w:val="007349DF"/>
    <w:rsid w:val="00735423"/>
    <w:rsid w:val="007355B1"/>
    <w:rsid w:val="007371A8"/>
    <w:rsid w:val="00737B90"/>
    <w:rsid w:val="007447E9"/>
    <w:rsid w:val="00744ECE"/>
    <w:rsid w:val="00760E26"/>
    <w:rsid w:val="0077016E"/>
    <w:rsid w:val="00772373"/>
    <w:rsid w:val="0077777B"/>
    <w:rsid w:val="00785C94"/>
    <w:rsid w:val="007A0C59"/>
    <w:rsid w:val="007A1B62"/>
    <w:rsid w:val="007C1346"/>
    <w:rsid w:val="007D0563"/>
    <w:rsid w:val="007D38D6"/>
    <w:rsid w:val="007F3AA9"/>
    <w:rsid w:val="008034D2"/>
    <w:rsid w:val="00806041"/>
    <w:rsid w:val="00806FFA"/>
    <w:rsid w:val="00807C5A"/>
    <w:rsid w:val="00810234"/>
    <w:rsid w:val="00821408"/>
    <w:rsid w:val="008233CA"/>
    <w:rsid w:val="00847CA2"/>
    <w:rsid w:val="00851182"/>
    <w:rsid w:val="00852B33"/>
    <w:rsid w:val="00863372"/>
    <w:rsid w:val="00863D12"/>
    <w:rsid w:val="008650B0"/>
    <w:rsid w:val="00867A9D"/>
    <w:rsid w:val="00874169"/>
    <w:rsid w:val="00875481"/>
    <w:rsid w:val="00890744"/>
    <w:rsid w:val="00892C5A"/>
    <w:rsid w:val="00896F60"/>
    <w:rsid w:val="008A0081"/>
    <w:rsid w:val="008A78D9"/>
    <w:rsid w:val="008B09EF"/>
    <w:rsid w:val="008B0C0C"/>
    <w:rsid w:val="008B491F"/>
    <w:rsid w:val="008D21FE"/>
    <w:rsid w:val="008E76D9"/>
    <w:rsid w:val="008F379F"/>
    <w:rsid w:val="008F5945"/>
    <w:rsid w:val="008F7D20"/>
    <w:rsid w:val="00901DF5"/>
    <w:rsid w:val="00902A16"/>
    <w:rsid w:val="009077E7"/>
    <w:rsid w:val="009105BC"/>
    <w:rsid w:val="009112FB"/>
    <w:rsid w:val="009121FB"/>
    <w:rsid w:val="00921CCD"/>
    <w:rsid w:val="0092497F"/>
    <w:rsid w:val="0093263D"/>
    <w:rsid w:val="00943990"/>
    <w:rsid w:val="00943B3A"/>
    <w:rsid w:val="00945046"/>
    <w:rsid w:val="009452D9"/>
    <w:rsid w:val="00950E6A"/>
    <w:rsid w:val="009730F3"/>
    <w:rsid w:val="009757BB"/>
    <w:rsid w:val="009824F0"/>
    <w:rsid w:val="00984F2A"/>
    <w:rsid w:val="00985E60"/>
    <w:rsid w:val="00990EDF"/>
    <w:rsid w:val="009A2D46"/>
    <w:rsid w:val="009A3E50"/>
    <w:rsid w:val="009C6423"/>
    <w:rsid w:val="009D3794"/>
    <w:rsid w:val="009D4BEB"/>
    <w:rsid w:val="009D5789"/>
    <w:rsid w:val="009D5EC5"/>
    <w:rsid w:val="009E216A"/>
    <w:rsid w:val="009F4BAC"/>
    <w:rsid w:val="009F5416"/>
    <w:rsid w:val="009F5A8F"/>
    <w:rsid w:val="00A117C6"/>
    <w:rsid w:val="00A127AE"/>
    <w:rsid w:val="00A139E3"/>
    <w:rsid w:val="00A14947"/>
    <w:rsid w:val="00A16F98"/>
    <w:rsid w:val="00A17512"/>
    <w:rsid w:val="00A2629A"/>
    <w:rsid w:val="00A36DE2"/>
    <w:rsid w:val="00A43EC3"/>
    <w:rsid w:val="00A46BD5"/>
    <w:rsid w:val="00A502B4"/>
    <w:rsid w:val="00A55ECB"/>
    <w:rsid w:val="00A57055"/>
    <w:rsid w:val="00A60E68"/>
    <w:rsid w:val="00A7687E"/>
    <w:rsid w:val="00A810A4"/>
    <w:rsid w:val="00A93BD5"/>
    <w:rsid w:val="00A96579"/>
    <w:rsid w:val="00AA0214"/>
    <w:rsid w:val="00AA2A26"/>
    <w:rsid w:val="00AA4422"/>
    <w:rsid w:val="00AA77E7"/>
    <w:rsid w:val="00AA78CC"/>
    <w:rsid w:val="00AB29AF"/>
    <w:rsid w:val="00AC6665"/>
    <w:rsid w:val="00AD51E4"/>
    <w:rsid w:val="00AD574A"/>
    <w:rsid w:val="00AD724E"/>
    <w:rsid w:val="00AE4C64"/>
    <w:rsid w:val="00AE53C7"/>
    <w:rsid w:val="00AF1F81"/>
    <w:rsid w:val="00AF38AA"/>
    <w:rsid w:val="00AF627E"/>
    <w:rsid w:val="00B00529"/>
    <w:rsid w:val="00B031B6"/>
    <w:rsid w:val="00B03CF9"/>
    <w:rsid w:val="00B04012"/>
    <w:rsid w:val="00B05094"/>
    <w:rsid w:val="00B12E1E"/>
    <w:rsid w:val="00B150D4"/>
    <w:rsid w:val="00B16CBC"/>
    <w:rsid w:val="00B16F67"/>
    <w:rsid w:val="00B33271"/>
    <w:rsid w:val="00B558D4"/>
    <w:rsid w:val="00B61C72"/>
    <w:rsid w:val="00B66C3A"/>
    <w:rsid w:val="00B77AC4"/>
    <w:rsid w:val="00B77C8C"/>
    <w:rsid w:val="00B834A1"/>
    <w:rsid w:val="00B868D1"/>
    <w:rsid w:val="00B93B66"/>
    <w:rsid w:val="00B95CB8"/>
    <w:rsid w:val="00BA189C"/>
    <w:rsid w:val="00BA739A"/>
    <w:rsid w:val="00BB0DFC"/>
    <w:rsid w:val="00BB2193"/>
    <w:rsid w:val="00BB25CF"/>
    <w:rsid w:val="00BC33BB"/>
    <w:rsid w:val="00BD1665"/>
    <w:rsid w:val="00BE28BA"/>
    <w:rsid w:val="00BE369B"/>
    <w:rsid w:val="00BE3F5E"/>
    <w:rsid w:val="00BE556C"/>
    <w:rsid w:val="00BE7E37"/>
    <w:rsid w:val="00BF2E0E"/>
    <w:rsid w:val="00C11551"/>
    <w:rsid w:val="00C30985"/>
    <w:rsid w:val="00C44179"/>
    <w:rsid w:val="00C52A24"/>
    <w:rsid w:val="00C54D86"/>
    <w:rsid w:val="00C64C28"/>
    <w:rsid w:val="00C64E56"/>
    <w:rsid w:val="00C66E3E"/>
    <w:rsid w:val="00C73A50"/>
    <w:rsid w:val="00C77D64"/>
    <w:rsid w:val="00C81EA8"/>
    <w:rsid w:val="00C8209E"/>
    <w:rsid w:val="00C82226"/>
    <w:rsid w:val="00C944AE"/>
    <w:rsid w:val="00C954CE"/>
    <w:rsid w:val="00C958D0"/>
    <w:rsid w:val="00CA3009"/>
    <w:rsid w:val="00CB09AE"/>
    <w:rsid w:val="00CC4681"/>
    <w:rsid w:val="00CE3B33"/>
    <w:rsid w:val="00CE47A5"/>
    <w:rsid w:val="00CF3ABB"/>
    <w:rsid w:val="00CF50D0"/>
    <w:rsid w:val="00CF6F8B"/>
    <w:rsid w:val="00D0022D"/>
    <w:rsid w:val="00D13949"/>
    <w:rsid w:val="00D176B3"/>
    <w:rsid w:val="00D178B8"/>
    <w:rsid w:val="00D20546"/>
    <w:rsid w:val="00D22A93"/>
    <w:rsid w:val="00D25E2B"/>
    <w:rsid w:val="00D32F34"/>
    <w:rsid w:val="00D424CA"/>
    <w:rsid w:val="00D554BD"/>
    <w:rsid w:val="00D57A91"/>
    <w:rsid w:val="00D6085D"/>
    <w:rsid w:val="00D63327"/>
    <w:rsid w:val="00D64EFA"/>
    <w:rsid w:val="00D74520"/>
    <w:rsid w:val="00D745B5"/>
    <w:rsid w:val="00D76C59"/>
    <w:rsid w:val="00D76F7D"/>
    <w:rsid w:val="00D8170A"/>
    <w:rsid w:val="00D84C06"/>
    <w:rsid w:val="00DA0B69"/>
    <w:rsid w:val="00DA40AE"/>
    <w:rsid w:val="00DA6600"/>
    <w:rsid w:val="00DB3BCE"/>
    <w:rsid w:val="00DB4451"/>
    <w:rsid w:val="00DC0DE8"/>
    <w:rsid w:val="00DD4055"/>
    <w:rsid w:val="00DD4BD1"/>
    <w:rsid w:val="00DD5FD5"/>
    <w:rsid w:val="00DD666C"/>
    <w:rsid w:val="00DD6CDF"/>
    <w:rsid w:val="00DE33EF"/>
    <w:rsid w:val="00DF1728"/>
    <w:rsid w:val="00DF3B7D"/>
    <w:rsid w:val="00DF3DC3"/>
    <w:rsid w:val="00DF7C92"/>
    <w:rsid w:val="00E0146C"/>
    <w:rsid w:val="00E03EDE"/>
    <w:rsid w:val="00E11DFB"/>
    <w:rsid w:val="00E1301C"/>
    <w:rsid w:val="00E14CDC"/>
    <w:rsid w:val="00E17081"/>
    <w:rsid w:val="00E22755"/>
    <w:rsid w:val="00E27BE2"/>
    <w:rsid w:val="00E34629"/>
    <w:rsid w:val="00E36B53"/>
    <w:rsid w:val="00E3772F"/>
    <w:rsid w:val="00E37B8F"/>
    <w:rsid w:val="00E412C6"/>
    <w:rsid w:val="00E45FB7"/>
    <w:rsid w:val="00E532AE"/>
    <w:rsid w:val="00E53730"/>
    <w:rsid w:val="00E55091"/>
    <w:rsid w:val="00E65931"/>
    <w:rsid w:val="00E66028"/>
    <w:rsid w:val="00E703AA"/>
    <w:rsid w:val="00E7478B"/>
    <w:rsid w:val="00E83F69"/>
    <w:rsid w:val="00E938A4"/>
    <w:rsid w:val="00E93A00"/>
    <w:rsid w:val="00E95A6F"/>
    <w:rsid w:val="00EA6150"/>
    <w:rsid w:val="00EB3497"/>
    <w:rsid w:val="00EB4154"/>
    <w:rsid w:val="00ED0CC2"/>
    <w:rsid w:val="00ED78E8"/>
    <w:rsid w:val="00EE0404"/>
    <w:rsid w:val="00EE3B3E"/>
    <w:rsid w:val="00EF7861"/>
    <w:rsid w:val="00F0143B"/>
    <w:rsid w:val="00F124A7"/>
    <w:rsid w:val="00F12B8F"/>
    <w:rsid w:val="00F17E98"/>
    <w:rsid w:val="00F21BF7"/>
    <w:rsid w:val="00F25932"/>
    <w:rsid w:val="00F26453"/>
    <w:rsid w:val="00F34687"/>
    <w:rsid w:val="00F37E54"/>
    <w:rsid w:val="00F4199E"/>
    <w:rsid w:val="00F54806"/>
    <w:rsid w:val="00F61996"/>
    <w:rsid w:val="00F80138"/>
    <w:rsid w:val="00F802C1"/>
    <w:rsid w:val="00F8145C"/>
    <w:rsid w:val="00F84330"/>
    <w:rsid w:val="00F908D1"/>
    <w:rsid w:val="00F95379"/>
    <w:rsid w:val="00F97156"/>
    <w:rsid w:val="00F9764D"/>
    <w:rsid w:val="00FB48C8"/>
    <w:rsid w:val="00FB48CB"/>
    <w:rsid w:val="00FC1F6D"/>
    <w:rsid w:val="00FC5ABA"/>
    <w:rsid w:val="00FD6852"/>
    <w:rsid w:val="00FD7C06"/>
    <w:rsid w:val="00FE61D1"/>
    <w:rsid w:val="00FF1316"/>
    <w:rsid w:val="00FF27BB"/>
    <w:rsid w:val="00FF368A"/>
    <w:rsid w:val="089F7325"/>
    <w:rsid w:val="0B8E10CA"/>
    <w:rsid w:val="0BE69050"/>
    <w:rsid w:val="0C69895D"/>
    <w:rsid w:val="0E121FAC"/>
    <w:rsid w:val="144612BF"/>
    <w:rsid w:val="15A58D5D"/>
    <w:rsid w:val="162EF858"/>
    <w:rsid w:val="234C52BF"/>
    <w:rsid w:val="2CB219E0"/>
    <w:rsid w:val="321669BA"/>
    <w:rsid w:val="333EC4AA"/>
    <w:rsid w:val="34247A13"/>
    <w:rsid w:val="36B417DD"/>
    <w:rsid w:val="37259CB6"/>
    <w:rsid w:val="3AADDCF4"/>
    <w:rsid w:val="3C524D5E"/>
    <w:rsid w:val="3D2CEA10"/>
    <w:rsid w:val="3D7814FF"/>
    <w:rsid w:val="42032A59"/>
    <w:rsid w:val="4314C0DF"/>
    <w:rsid w:val="43334F9A"/>
    <w:rsid w:val="45C9F601"/>
    <w:rsid w:val="4F0303CF"/>
    <w:rsid w:val="5132423C"/>
    <w:rsid w:val="579156E2"/>
    <w:rsid w:val="58BEC08E"/>
    <w:rsid w:val="5B5BEF5A"/>
    <w:rsid w:val="5C79389C"/>
    <w:rsid w:val="5F2B9B78"/>
    <w:rsid w:val="6603E8AD"/>
    <w:rsid w:val="66B1A394"/>
    <w:rsid w:val="6818E40A"/>
    <w:rsid w:val="6ED67247"/>
    <w:rsid w:val="71E74810"/>
    <w:rsid w:val="776A6A6A"/>
    <w:rsid w:val="7946EEEA"/>
    <w:rsid w:val="79FB625E"/>
    <w:rsid w:val="7A3CB614"/>
    <w:rsid w:val="7F182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E9A4"/>
  <w15:chartTrackingRefBased/>
  <w15:docId w15:val="{D8EE89A0-B823-4546-BD0B-615B41CE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F4"/>
    <w:rPr>
      <w:sz w:val="22"/>
    </w:rPr>
  </w:style>
  <w:style w:type="paragraph" w:styleId="Heading1">
    <w:name w:val="heading 1"/>
    <w:basedOn w:val="Normal"/>
    <w:next w:val="Normal"/>
    <w:link w:val="Heading1Char"/>
    <w:uiPriority w:val="9"/>
    <w:qFormat/>
    <w:rsid w:val="007349D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49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349D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7349DF"/>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349DF"/>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7349D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49D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349D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349D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9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49DF"/>
    <w:rPr>
      <w:rFonts w:asciiTheme="majorHAnsi" w:eastAsiaTheme="majorEastAsia" w:hAnsiTheme="majorHAnsi" w:cstheme="majorBidi"/>
      <w:color w:val="404040" w:themeColor="text1" w:themeTint="BF"/>
      <w:sz w:val="28"/>
      <w:szCs w:val="28"/>
    </w:rPr>
  </w:style>
  <w:style w:type="character" w:customStyle="1" w:styleId="katex-mathml">
    <w:name w:val="katex-mathml"/>
    <w:basedOn w:val="DefaultParagraphFont"/>
    <w:rsid w:val="00921CCD"/>
  </w:style>
  <w:style w:type="character" w:customStyle="1" w:styleId="mclose">
    <w:name w:val="mclose"/>
    <w:basedOn w:val="DefaultParagraphFont"/>
    <w:rsid w:val="00921CCD"/>
  </w:style>
  <w:style w:type="character" w:customStyle="1" w:styleId="mord">
    <w:name w:val="mord"/>
    <w:basedOn w:val="DefaultParagraphFont"/>
    <w:rsid w:val="00921CCD"/>
  </w:style>
  <w:style w:type="character" w:customStyle="1" w:styleId="mbin">
    <w:name w:val="mbin"/>
    <w:basedOn w:val="DefaultParagraphFont"/>
    <w:rsid w:val="00921CCD"/>
  </w:style>
  <w:style w:type="character" w:customStyle="1" w:styleId="mopen">
    <w:name w:val="mopen"/>
    <w:basedOn w:val="DefaultParagraphFont"/>
    <w:rsid w:val="00921CCD"/>
  </w:style>
  <w:style w:type="paragraph" w:styleId="Title">
    <w:name w:val="Title"/>
    <w:basedOn w:val="Normal"/>
    <w:next w:val="Normal"/>
    <w:link w:val="TitleChar"/>
    <w:uiPriority w:val="10"/>
    <w:qFormat/>
    <w:rsid w:val="007349D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349DF"/>
    <w:rPr>
      <w:rFonts w:asciiTheme="majorHAnsi" w:eastAsiaTheme="majorEastAsia" w:hAnsiTheme="majorHAnsi" w:cstheme="majorBidi"/>
      <w:color w:val="4472C4" w:themeColor="accent1"/>
      <w:spacing w:val="-10"/>
      <w:sz w:val="56"/>
      <w:szCs w:val="56"/>
    </w:rPr>
  </w:style>
  <w:style w:type="character" w:customStyle="1" w:styleId="Heading3Char">
    <w:name w:val="Heading 3 Char"/>
    <w:basedOn w:val="DefaultParagraphFont"/>
    <w:link w:val="Heading3"/>
    <w:uiPriority w:val="9"/>
    <w:rsid w:val="007349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7349D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49D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349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349D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349D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349D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349DF"/>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7349D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49DF"/>
    <w:rPr>
      <w:rFonts w:asciiTheme="majorHAnsi" w:eastAsiaTheme="majorEastAsia" w:hAnsiTheme="majorHAnsi" w:cstheme="majorBidi"/>
      <w:sz w:val="24"/>
      <w:szCs w:val="24"/>
    </w:rPr>
  </w:style>
  <w:style w:type="character" w:styleId="Strong">
    <w:name w:val="Strong"/>
    <w:basedOn w:val="DefaultParagraphFont"/>
    <w:uiPriority w:val="22"/>
    <w:qFormat/>
    <w:rsid w:val="007349DF"/>
    <w:rPr>
      <w:b/>
      <w:bCs/>
    </w:rPr>
  </w:style>
  <w:style w:type="character" w:styleId="Emphasis">
    <w:name w:val="Emphasis"/>
    <w:basedOn w:val="DefaultParagraphFont"/>
    <w:uiPriority w:val="20"/>
    <w:qFormat/>
    <w:rsid w:val="007349DF"/>
    <w:rPr>
      <w:i/>
      <w:iCs/>
    </w:rPr>
  </w:style>
  <w:style w:type="paragraph" w:styleId="NoSpacing">
    <w:name w:val="No Spacing"/>
    <w:uiPriority w:val="1"/>
    <w:qFormat/>
    <w:rsid w:val="007349DF"/>
    <w:pPr>
      <w:spacing w:after="0" w:line="240" w:lineRule="auto"/>
    </w:pPr>
  </w:style>
  <w:style w:type="paragraph" w:styleId="Quote">
    <w:name w:val="Quote"/>
    <w:basedOn w:val="Normal"/>
    <w:next w:val="Normal"/>
    <w:link w:val="QuoteChar"/>
    <w:uiPriority w:val="29"/>
    <w:qFormat/>
    <w:rsid w:val="007349D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49DF"/>
    <w:rPr>
      <w:i/>
      <w:iCs/>
      <w:color w:val="404040" w:themeColor="text1" w:themeTint="BF"/>
    </w:rPr>
  </w:style>
  <w:style w:type="paragraph" w:styleId="IntenseQuote">
    <w:name w:val="Intense Quote"/>
    <w:basedOn w:val="Normal"/>
    <w:next w:val="Normal"/>
    <w:link w:val="IntenseQuoteChar"/>
    <w:uiPriority w:val="30"/>
    <w:qFormat/>
    <w:rsid w:val="007349D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349D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349DF"/>
    <w:rPr>
      <w:i/>
      <w:iCs/>
      <w:color w:val="404040" w:themeColor="text1" w:themeTint="BF"/>
    </w:rPr>
  </w:style>
  <w:style w:type="character" w:styleId="IntenseEmphasis">
    <w:name w:val="Intense Emphasis"/>
    <w:basedOn w:val="DefaultParagraphFont"/>
    <w:uiPriority w:val="21"/>
    <w:qFormat/>
    <w:rsid w:val="007349DF"/>
    <w:rPr>
      <w:b/>
      <w:bCs/>
      <w:i/>
      <w:iCs/>
    </w:rPr>
  </w:style>
  <w:style w:type="character" w:styleId="SubtleReference">
    <w:name w:val="Subtle Reference"/>
    <w:basedOn w:val="DefaultParagraphFont"/>
    <w:uiPriority w:val="31"/>
    <w:qFormat/>
    <w:rsid w:val="007349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49DF"/>
    <w:rPr>
      <w:b/>
      <w:bCs/>
      <w:smallCaps/>
      <w:spacing w:val="5"/>
      <w:u w:val="single"/>
    </w:rPr>
  </w:style>
  <w:style w:type="character" w:styleId="BookTitle">
    <w:name w:val="Book Title"/>
    <w:basedOn w:val="DefaultParagraphFont"/>
    <w:uiPriority w:val="33"/>
    <w:qFormat/>
    <w:rsid w:val="007349DF"/>
    <w:rPr>
      <w:b/>
      <w:bCs/>
      <w:smallCaps/>
    </w:rPr>
  </w:style>
  <w:style w:type="paragraph" w:styleId="TOCHeading">
    <w:name w:val="TOC Heading"/>
    <w:basedOn w:val="Heading1"/>
    <w:next w:val="Normal"/>
    <w:uiPriority w:val="39"/>
    <w:unhideWhenUsed/>
    <w:qFormat/>
    <w:rsid w:val="007349DF"/>
    <w:pPr>
      <w:outlineLvl w:val="9"/>
    </w:pPr>
  </w:style>
  <w:style w:type="paragraph" w:styleId="TOC1">
    <w:name w:val="toc 1"/>
    <w:basedOn w:val="Normal"/>
    <w:next w:val="Normal"/>
    <w:autoRedefine/>
    <w:uiPriority w:val="39"/>
    <w:unhideWhenUsed/>
    <w:rsid w:val="00AA77E7"/>
    <w:pPr>
      <w:spacing w:after="100"/>
    </w:pPr>
  </w:style>
  <w:style w:type="paragraph" w:styleId="TOC2">
    <w:name w:val="toc 2"/>
    <w:basedOn w:val="Normal"/>
    <w:next w:val="Normal"/>
    <w:autoRedefine/>
    <w:uiPriority w:val="39"/>
    <w:unhideWhenUsed/>
    <w:rsid w:val="00AA77E7"/>
    <w:pPr>
      <w:spacing w:after="100"/>
      <w:ind w:left="220"/>
    </w:pPr>
  </w:style>
  <w:style w:type="character" w:styleId="Hyperlink">
    <w:name w:val="Hyperlink"/>
    <w:basedOn w:val="DefaultParagraphFont"/>
    <w:uiPriority w:val="99"/>
    <w:unhideWhenUsed/>
    <w:rsid w:val="00AA77E7"/>
    <w:rPr>
      <w:color w:val="0563C1" w:themeColor="hyperlink"/>
      <w:u w:val="single"/>
    </w:rPr>
  </w:style>
  <w:style w:type="paragraph" w:styleId="ListParagraph">
    <w:name w:val="List Paragraph"/>
    <w:basedOn w:val="Normal"/>
    <w:uiPriority w:val="34"/>
    <w:qFormat/>
    <w:rsid w:val="003214F3"/>
    <w:pPr>
      <w:ind w:left="720"/>
      <w:contextualSpacing/>
    </w:pPr>
  </w:style>
  <w:style w:type="paragraph" w:styleId="TOC3">
    <w:name w:val="toc 3"/>
    <w:basedOn w:val="Normal"/>
    <w:next w:val="Normal"/>
    <w:autoRedefine/>
    <w:uiPriority w:val="39"/>
    <w:unhideWhenUsed/>
    <w:rsid w:val="00AE4C64"/>
    <w:pPr>
      <w:spacing w:after="100"/>
      <w:ind w:left="400"/>
    </w:pPr>
  </w:style>
  <w:style w:type="character" w:styleId="UnresolvedMention">
    <w:name w:val="Unresolved Mention"/>
    <w:basedOn w:val="DefaultParagraphFont"/>
    <w:uiPriority w:val="99"/>
    <w:semiHidden/>
    <w:unhideWhenUsed/>
    <w:rsid w:val="006E3D4A"/>
    <w:rPr>
      <w:color w:val="605E5C"/>
      <w:shd w:val="clear" w:color="auto" w:fill="E1DFDD"/>
    </w:rPr>
  </w:style>
  <w:style w:type="character" w:styleId="FollowedHyperlink">
    <w:name w:val="FollowedHyperlink"/>
    <w:basedOn w:val="DefaultParagraphFont"/>
    <w:uiPriority w:val="99"/>
    <w:semiHidden/>
    <w:unhideWhenUsed/>
    <w:rsid w:val="00A127AE"/>
    <w:rPr>
      <w:color w:val="954F72" w:themeColor="followedHyperlink"/>
      <w:u w:val="single"/>
    </w:rPr>
  </w:style>
  <w:style w:type="table" w:styleId="TableGrid">
    <w:name w:val="Table Grid"/>
    <w:basedOn w:val="TableNormal"/>
    <w:uiPriority w:val="39"/>
    <w:rsid w:val="0098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B5"/>
  </w:style>
  <w:style w:type="paragraph" w:styleId="Footer">
    <w:name w:val="footer"/>
    <w:basedOn w:val="Normal"/>
    <w:link w:val="FooterChar"/>
    <w:uiPriority w:val="99"/>
    <w:unhideWhenUsed/>
    <w:rsid w:val="0025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B5"/>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50D4"/>
    <w:rPr>
      <w:b/>
      <w:bCs/>
    </w:rPr>
  </w:style>
  <w:style w:type="character" w:customStyle="1" w:styleId="CommentSubjectChar">
    <w:name w:val="Comment Subject Char"/>
    <w:basedOn w:val="CommentTextChar"/>
    <w:link w:val="CommentSubject"/>
    <w:uiPriority w:val="99"/>
    <w:semiHidden/>
    <w:rsid w:val="00B15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3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ure.com/en-US/products/microphones/mv88plu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lejames.ca/institution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arsenault@mcgill.ca" TargetMode="External"/><Relationship Id="rId5" Type="http://schemas.openxmlformats.org/officeDocument/2006/relationships/numbering" Target="numbering.xml"/><Relationship Id="rId15" Type="http://schemas.openxmlformats.org/officeDocument/2006/relationships/hyperlink" Target="http://www.rode.com/microphones/mobil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de.com/microphones/sc6-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3F0C2EAB02947B4072FDFD8744282" ma:contentTypeVersion="15" ma:contentTypeDescription="Create a new document." ma:contentTypeScope="" ma:versionID="0714b0a1495ef2be050d948db0d73131">
  <xsd:schema xmlns:xsd="http://www.w3.org/2001/XMLSchema" xmlns:xs="http://www.w3.org/2001/XMLSchema" xmlns:p="http://schemas.microsoft.com/office/2006/metadata/properties" xmlns:ns1="http://schemas.microsoft.com/sharepoint/v3" xmlns:ns3="cf1ab30f-d138-4608-9f67-d91b05482f49" xmlns:ns4="59e896db-b593-4d1e-8684-7893697810f7" targetNamespace="http://schemas.microsoft.com/office/2006/metadata/properties" ma:root="true" ma:fieldsID="aea0e47c13debe4a5ed2a1824fc82279" ns1:_="" ns3:_="" ns4:_="">
    <xsd:import namespace="http://schemas.microsoft.com/sharepoint/v3"/>
    <xsd:import namespace="cf1ab30f-d138-4608-9f67-d91b05482f49"/>
    <xsd:import namespace="59e896db-b593-4d1e-8684-7893697810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ab30f-d138-4608-9f67-d91b05482f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896db-b593-4d1e-8684-7893697810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3F86-5968-43A6-8F64-8BBF79975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1ab30f-d138-4608-9f67-d91b05482f49"/>
    <ds:schemaRef ds:uri="59e896db-b593-4d1e-8684-78936978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7270A-F76E-4E89-875C-119FE60715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DB573B-F267-4A25-8EE5-A0F343E9BBFA}">
  <ds:schemaRefs>
    <ds:schemaRef ds:uri="http://schemas.microsoft.com/sharepoint/v3/contenttype/forms"/>
  </ds:schemaRefs>
</ds:datastoreItem>
</file>

<file path=customXml/itemProps4.xml><?xml version="1.0" encoding="utf-8"?>
<ds:datastoreItem xmlns:ds="http://schemas.openxmlformats.org/officeDocument/2006/customXml" ds:itemID="{FE3F3AB2-B949-4E0B-9A0A-049F7596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Links>
    <vt:vector size="108" baseType="variant">
      <vt:variant>
        <vt:i4>8257571</vt:i4>
      </vt:variant>
      <vt:variant>
        <vt:i4>96</vt:i4>
      </vt:variant>
      <vt:variant>
        <vt:i4>0</vt:i4>
      </vt:variant>
      <vt:variant>
        <vt:i4>5</vt:i4>
      </vt:variant>
      <vt:variant>
        <vt:lpwstr>http://www.rode.com/microphones/mobile</vt:lpwstr>
      </vt:variant>
      <vt:variant>
        <vt:lpwstr/>
      </vt:variant>
      <vt:variant>
        <vt:i4>3801193</vt:i4>
      </vt:variant>
      <vt:variant>
        <vt:i4>93</vt:i4>
      </vt:variant>
      <vt:variant>
        <vt:i4>0</vt:i4>
      </vt:variant>
      <vt:variant>
        <vt:i4>5</vt:i4>
      </vt:variant>
      <vt:variant>
        <vt:lpwstr>http://www.rode.com/microphones/sc6-lik</vt:lpwstr>
      </vt:variant>
      <vt:variant>
        <vt:lpwstr/>
      </vt:variant>
      <vt:variant>
        <vt:i4>4849739</vt:i4>
      </vt:variant>
      <vt:variant>
        <vt:i4>90</vt:i4>
      </vt:variant>
      <vt:variant>
        <vt:i4>0</vt:i4>
      </vt:variant>
      <vt:variant>
        <vt:i4>5</vt:i4>
      </vt:variant>
      <vt:variant>
        <vt:lpwstr>https://www.shure.com/en-US/products/microphones/mv88plus</vt:lpwstr>
      </vt:variant>
      <vt:variant>
        <vt:lpwstr/>
      </vt:variant>
      <vt:variant>
        <vt:i4>5373952</vt:i4>
      </vt:variant>
      <vt:variant>
        <vt:i4>87</vt:i4>
      </vt:variant>
      <vt:variant>
        <vt:i4>0</vt:i4>
      </vt:variant>
      <vt:variant>
        <vt:i4>5</vt:i4>
      </vt:variant>
      <vt:variant>
        <vt:lpwstr>https://lejames.ca/institutional</vt:lpwstr>
      </vt:variant>
      <vt:variant>
        <vt:lpwstr/>
      </vt:variant>
      <vt:variant>
        <vt:i4>1835059</vt:i4>
      </vt:variant>
      <vt:variant>
        <vt:i4>80</vt:i4>
      </vt:variant>
      <vt:variant>
        <vt:i4>0</vt:i4>
      </vt:variant>
      <vt:variant>
        <vt:i4>5</vt:i4>
      </vt:variant>
      <vt:variant>
        <vt:lpwstr/>
      </vt:variant>
      <vt:variant>
        <vt:lpwstr>_Toc45783432</vt:lpwstr>
      </vt:variant>
      <vt:variant>
        <vt:i4>2031667</vt:i4>
      </vt:variant>
      <vt:variant>
        <vt:i4>74</vt:i4>
      </vt:variant>
      <vt:variant>
        <vt:i4>0</vt:i4>
      </vt:variant>
      <vt:variant>
        <vt:i4>5</vt:i4>
      </vt:variant>
      <vt:variant>
        <vt:lpwstr/>
      </vt:variant>
      <vt:variant>
        <vt:lpwstr>_Toc45783431</vt:lpwstr>
      </vt:variant>
      <vt:variant>
        <vt:i4>1966131</vt:i4>
      </vt:variant>
      <vt:variant>
        <vt:i4>68</vt:i4>
      </vt:variant>
      <vt:variant>
        <vt:i4>0</vt:i4>
      </vt:variant>
      <vt:variant>
        <vt:i4>5</vt:i4>
      </vt:variant>
      <vt:variant>
        <vt:lpwstr/>
      </vt:variant>
      <vt:variant>
        <vt:lpwstr>_Toc45783430</vt:lpwstr>
      </vt:variant>
      <vt:variant>
        <vt:i4>1507378</vt:i4>
      </vt:variant>
      <vt:variant>
        <vt:i4>62</vt:i4>
      </vt:variant>
      <vt:variant>
        <vt:i4>0</vt:i4>
      </vt:variant>
      <vt:variant>
        <vt:i4>5</vt:i4>
      </vt:variant>
      <vt:variant>
        <vt:lpwstr/>
      </vt:variant>
      <vt:variant>
        <vt:lpwstr>_Toc45783429</vt:lpwstr>
      </vt:variant>
      <vt:variant>
        <vt:i4>1441842</vt:i4>
      </vt:variant>
      <vt:variant>
        <vt:i4>56</vt:i4>
      </vt:variant>
      <vt:variant>
        <vt:i4>0</vt:i4>
      </vt:variant>
      <vt:variant>
        <vt:i4>5</vt:i4>
      </vt:variant>
      <vt:variant>
        <vt:lpwstr/>
      </vt:variant>
      <vt:variant>
        <vt:lpwstr>_Toc45783428</vt:lpwstr>
      </vt:variant>
      <vt:variant>
        <vt:i4>1638450</vt:i4>
      </vt:variant>
      <vt:variant>
        <vt:i4>50</vt:i4>
      </vt:variant>
      <vt:variant>
        <vt:i4>0</vt:i4>
      </vt:variant>
      <vt:variant>
        <vt:i4>5</vt:i4>
      </vt:variant>
      <vt:variant>
        <vt:lpwstr/>
      </vt:variant>
      <vt:variant>
        <vt:lpwstr>_Toc45783427</vt:lpwstr>
      </vt:variant>
      <vt:variant>
        <vt:i4>1572914</vt:i4>
      </vt:variant>
      <vt:variant>
        <vt:i4>44</vt:i4>
      </vt:variant>
      <vt:variant>
        <vt:i4>0</vt:i4>
      </vt:variant>
      <vt:variant>
        <vt:i4>5</vt:i4>
      </vt:variant>
      <vt:variant>
        <vt:lpwstr/>
      </vt:variant>
      <vt:variant>
        <vt:lpwstr>_Toc45783426</vt:lpwstr>
      </vt:variant>
      <vt:variant>
        <vt:i4>1769522</vt:i4>
      </vt:variant>
      <vt:variant>
        <vt:i4>38</vt:i4>
      </vt:variant>
      <vt:variant>
        <vt:i4>0</vt:i4>
      </vt:variant>
      <vt:variant>
        <vt:i4>5</vt:i4>
      </vt:variant>
      <vt:variant>
        <vt:lpwstr/>
      </vt:variant>
      <vt:variant>
        <vt:lpwstr>_Toc45783425</vt:lpwstr>
      </vt:variant>
      <vt:variant>
        <vt:i4>1703986</vt:i4>
      </vt:variant>
      <vt:variant>
        <vt:i4>32</vt:i4>
      </vt:variant>
      <vt:variant>
        <vt:i4>0</vt:i4>
      </vt:variant>
      <vt:variant>
        <vt:i4>5</vt:i4>
      </vt:variant>
      <vt:variant>
        <vt:lpwstr/>
      </vt:variant>
      <vt:variant>
        <vt:lpwstr>_Toc45783424</vt:lpwstr>
      </vt:variant>
      <vt:variant>
        <vt:i4>1900594</vt:i4>
      </vt:variant>
      <vt:variant>
        <vt:i4>26</vt:i4>
      </vt:variant>
      <vt:variant>
        <vt:i4>0</vt:i4>
      </vt:variant>
      <vt:variant>
        <vt:i4>5</vt:i4>
      </vt:variant>
      <vt:variant>
        <vt:lpwstr/>
      </vt:variant>
      <vt:variant>
        <vt:lpwstr>_Toc45783423</vt:lpwstr>
      </vt:variant>
      <vt:variant>
        <vt:i4>1835058</vt:i4>
      </vt:variant>
      <vt:variant>
        <vt:i4>20</vt:i4>
      </vt:variant>
      <vt:variant>
        <vt:i4>0</vt:i4>
      </vt:variant>
      <vt:variant>
        <vt:i4>5</vt:i4>
      </vt:variant>
      <vt:variant>
        <vt:lpwstr/>
      </vt:variant>
      <vt:variant>
        <vt:lpwstr>_Toc45783422</vt:lpwstr>
      </vt:variant>
      <vt:variant>
        <vt:i4>2031666</vt:i4>
      </vt:variant>
      <vt:variant>
        <vt:i4>14</vt:i4>
      </vt:variant>
      <vt:variant>
        <vt:i4>0</vt:i4>
      </vt:variant>
      <vt:variant>
        <vt:i4>5</vt:i4>
      </vt:variant>
      <vt:variant>
        <vt:lpwstr/>
      </vt:variant>
      <vt:variant>
        <vt:lpwstr>_Toc45783421</vt:lpwstr>
      </vt:variant>
      <vt:variant>
        <vt:i4>1966130</vt:i4>
      </vt:variant>
      <vt:variant>
        <vt:i4>8</vt:i4>
      </vt:variant>
      <vt:variant>
        <vt:i4>0</vt:i4>
      </vt:variant>
      <vt:variant>
        <vt:i4>5</vt:i4>
      </vt:variant>
      <vt:variant>
        <vt:lpwstr/>
      </vt:variant>
      <vt:variant>
        <vt:lpwstr>_Toc45783420</vt:lpwstr>
      </vt:variant>
      <vt:variant>
        <vt:i4>1507377</vt:i4>
      </vt:variant>
      <vt:variant>
        <vt:i4>2</vt:i4>
      </vt:variant>
      <vt:variant>
        <vt:i4>0</vt:i4>
      </vt:variant>
      <vt:variant>
        <vt:i4>5</vt:i4>
      </vt:variant>
      <vt:variant>
        <vt:lpwstr/>
      </vt:variant>
      <vt:variant>
        <vt:lpwstr>_Toc45783419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Arsenault</dc:creator>
  <cp:keywords/>
  <dc:description/>
  <cp:lastModifiedBy>Joyce</cp:lastModifiedBy>
  <cp:revision>465</cp:revision>
  <dcterms:created xsi:type="dcterms:W3CDTF">2020-07-07T21:28:00Z</dcterms:created>
  <dcterms:modified xsi:type="dcterms:W3CDTF">2020-07-29T18:09:00Z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0x0101003403F0C2EAB02947B4072FDFD8744282</vt:lpwstr>
  </property>
</Properties>
</file>